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94" w:rsidRDefault="00056294" w:rsidP="00056294">
      <w:pPr>
        <w:pStyle w:val="Tittel"/>
      </w:pPr>
      <w:r>
        <w:t xml:space="preserve">Innspill til kommuneplanens arealdel </w:t>
      </w:r>
    </w:p>
    <w:p w:rsidR="00056294" w:rsidRDefault="00056294"/>
    <w:p w:rsidR="00056294" w:rsidRDefault="00056294">
      <w:r>
        <w:t xml:space="preserve">Arealdelen er en plan for arealbruken i hele kommunen, som gjennom kart og bestemmelser slår fast fremtidig bruk og vern. </w:t>
      </w:r>
    </w:p>
    <w:p w:rsidR="00056294" w:rsidRDefault="00056294">
      <w:r>
        <w:t xml:space="preserve">Innspill til endret arealbruk skal følges av et situasjonskart som tydelig viser hvilket areal innspillet gjelder. Innspillet kan gjelde hele eiendommen eller nærmere avmerket areal. Alle innspill skal begrunnes (skriv på eget ark om det blir for liten plass). </w:t>
      </w:r>
    </w:p>
    <w:p w:rsidR="00056294" w:rsidRDefault="00056294">
      <w:r>
        <w:t xml:space="preserve">For å finne gårds- og bruksnummer, eiendommens planstatus i dag eller lage situasjonskart, gå inn på kommunens </w:t>
      </w:r>
      <w:hyperlink r:id="rId4" w:history="1">
        <w:r>
          <w:rPr>
            <w:rStyle w:val="Hyperkobling"/>
          </w:rPr>
          <w:t>kartportal</w:t>
        </w:r>
      </w:hyperlink>
      <w:r>
        <w:t xml:space="preserve"> eller kontakt kommunen. </w:t>
      </w:r>
    </w:p>
    <w:tbl>
      <w:tblPr>
        <w:tblStyle w:val="Tabellrutenett"/>
        <w:tblW w:w="0" w:type="auto"/>
        <w:tblLook w:val="04A0" w:firstRow="1" w:lastRow="0" w:firstColumn="1" w:lastColumn="0" w:noHBand="0" w:noVBand="1"/>
      </w:tblPr>
      <w:tblGrid>
        <w:gridCol w:w="2122"/>
        <w:gridCol w:w="6940"/>
      </w:tblGrid>
      <w:tr w:rsidR="00056294" w:rsidTr="00056294">
        <w:tc>
          <w:tcPr>
            <w:tcW w:w="2122" w:type="dxa"/>
          </w:tcPr>
          <w:p w:rsidR="00056294" w:rsidRDefault="00056294">
            <w:r>
              <w:t>Grunneier</w:t>
            </w:r>
          </w:p>
        </w:tc>
        <w:tc>
          <w:tcPr>
            <w:tcW w:w="6940" w:type="dxa"/>
          </w:tcPr>
          <w:p w:rsidR="00056294" w:rsidRDefault="00056294"/>
        </w:tc>
      </w:tr>
      <w:tr w:rsidR="00056294" w:rsidTr="00056294">
        <w:tc>
          <w:tcPr>
            <w:tcW w:w="2122" w:type="dxa"/>
          </w:tcPr>
          <w:p w:rsidR="00056294" w:rsidRDefault="00056294">
            <w:r>
              <w:t>Adresse</w:t>
            </w:r>
          </w:p>
        </w:tc>
        <w:tc>
          <w:tcPr>
            <w:tcW w:w="6940" w:type="dxa"/>
          </w:tcPr>
          <w:p w:rsidR="00056294" w:rsidRDefault="00056294"/>
        </w:tc>
      </w:tr>
      <w:tr w:rsidR="00056294" w:rsidTr="00056294">
        <w:tc>
          <w:tcPr>
            <w:tcW w:w="2122" w:type="dxa"/>
          </w:tcPr>
          <w:p w:rsidR="00056294" w:rsidRDefault="00056294">
            <w:proofErr w:type="spellStart"/>
            <w:r>
              <w:t>Postnr</w:t>
            </w:r>
            <w:proofErr w:type="spellEnd"/>
            <w:r>
              <w:t>. og poststed</w:t>
            </w:r>
          </w:p>
        </w:tc>
        <w:tc>
          <w:tcPr>
            <w:tcW w:w="6940" w:type="dxa"/>
          </w:tcPr>
          <w:p w:rsidR="00056294" w:rsidRDefault="00056294"/>
        </w:tc>
      </w:tr>
      <w:tr w:rsidR="00056294" w:rsidTr="00056294">
        <w:tc>
          <w:tcPr>
            <w:tcW w:w="2122" w:type="dxa"/>
          </w:tcPr>
          <w:p w:rsidR="00056294" w:rsidRDefault="00056294">
            <w:r>
              <w:t>Telefon</w:t>
            </w:r>
          </w:p>
        </w:tc>
        <w:tc>
          <w:tcPr>
            <w:tcW w:w="6940" w:type="dxa"/>
          </w:tcPr>
          <w:p w:rsidR="00056294" w:rsidRDefault="00056294"/>
        </w:tc>
      </w:tr>
      <w:tr w:rsidR="00056294" w:rsidTr="00056294">
        <w:tc>
          <w:tcPr>
            <w:tcW w:w="2122" w:type="dxa"/>
          </w:tcPr>
          <w:p w:rsidR="00056294" w:rsidRDefault="00056294">
            <w:r>
              <w:t>Gårds- og bruksnummer</w:t>
            </w:r>
          </w:p>
        </w:tc>
        <w:tc>
          <w:tcPr>
            <w:tcW w:w="6940" w:type="dxa"/>
          </w:tcPr>
          <w:p w:rsidR="00056294" w:rsidRDefault="00056294"/>
          <w:p w:rsidR="00056294" w:rsidRDefault="00056294"/>
        </w:tc>
      </w:tr>
      <w:tr w:rsidR="00056294" w:rsidTr="00056294">
        <w:tc>
          <w:tcPr>
            <w:tcW w:w="2122" w:type="dxa"/>
          </w:tcPr>
          <w:p w:rsidR="00056294" w:rsidRDefault="00056294">
            <w:r>
              <w:t>Ønsket framtidig arealbruk</w:t>
            </w:r>
          </w:p>
        </w:tc>
        <w:tc>
          <w:tcPr>
            <w:tcW w:w="6940" w:type="dxa"/>
          </w:tcPr>
          <w:p w:rsidR="00056294" w:rsidRDefault="00056294"/>
          <w:p w:rsidR="00056294" w:rsidRDefault="00056294"/>
          <w:p w:rsidR="00056294" w:rsidRDefault="00056294"/>
          <w:p w:rsidR="00056294" w:rsidRDefault="00056294"/>
          <w:p w:rsidR="00056294" w:rsidRDefault="00056294"/>
          <w:p w:rsidR="00056294" w:rsidRDefault="00056294"/>
        </w:tc>
      </w:tr>
      <w:tr w:rsidR="00FF713E" w:rsidTr="00056294">
        <w:tc>
          <w:tcPr>
            <w:tcW w:w="2122" w:type="dxa"/>
          </w:tcPr>
          <w:p w:rsidR="00FF713E" w:rsidRDefault="00FF713E">
            <w:r>
              <w:t>Beskrivelse av området (areal, vann og avløp, ankomst osv.)</w:t>
            </w:r>
          </w:p>
        </w:tc>
        <w:tc>
          <w:tcPr>
            <w:tcW w:w="6940" w:type="dxa"/>
          </w:tcPr>
          <w:p w:rsidR="00FF713E" w:rsidRDefault="00FF713E"/>
        </w:tc>
      </w:tr>
      <w:tr w:rsidR="00056294" w:rsidTr="00FD7690">
        <w:trPr>
          <w:trHeight w:val="2622"/>
        </w:trPr>
        <w:tc>
          <w:tcPr>
            <w:tcW w:w="2122" w:type="dxa"/>
          </w:tcPr>
          <w:p w:rsidR="00056294" w:rsidRDefault="00056294">
            <w:r>
              <w:t>Begrunnelse</w:t>
            </w:r>
            <w:bookmarkStart w:id="0" w:name="_GoBack"/>
            <w:bookmarkEnd w:id="0"/>
          </w:p>
        </w:tc>
        <w:tc>
          <w:tcPr>
            <w:tcW w:w="6940" w:type="dxa"/>
          </w:tcPr>
          <w:p w:rsidR="00056294" w:rsidRDefault="00056294"/>
          <w:p w:rsidR="00056294" w:rsidRDefault="00056294"/>
          <w:p w:rsidR="00056294" w:rsidRDefault="00056294"/>
          <w:p w:rsidR="00056294" w:rsidRDefault="00056294"/>
          <w:p w:rsidR="00056294" w:rsidRDefault="00056294"/>
          <w:p w:rsidR="00056294" w:rsidRDefault="00056294"/>
          <w:p w:rsidR="00056294" w:rsidRDefault="00056294"/>
          <w:p w:rsidR="00056294" w:rsidRDefault="00056294"/>
          <w:p w:rsidR="00056294" w:rsidRDefault="00056294"/>
          <w:p w:rsidR="00056294" w:rsidRDefault="00056294"/>
        </w:tc>
      </w:tr>
    </w:tbl>
    <w:p w:rsidR="00056294" w:rsidRDefault="00056294"/>
    <w:p w:rsidR="006B5980" w:rsidRDefault="00056294">
      <w:r>
        <w:t>Innspillet skal sendes til:</w:t>
      </w:r>
    </w:p>
    <w:p w:rsidR="00056294" w:rsidRDefault="00FD7690">
      <w:r>
        <w:t>Råde kommune v/ Plan, miljø</w:t>
      </w:r>
      <w:r w:rsidR="00056294">
        <w:t xml:space="preserve"> og teknikk</w:t>
      </w:r>
    </w:p>
    <w:p w:rsidR="00056294" w:rsidRDefault="00056294">
      <w:r>
        <w:t>Skråtorpveien 2a,</w:t>
      </w:r>
      <w:r>
        <w:br/>
        <w:t>1640 Råde</w:t>
      </w:r>
    </w:p>
    <w:p w:rsidR="00056294" w:rsidRDefault="00056294">
      <w:r>
        <w:t>eller</w:t>
      </w:r>
    </w:p>
    <w:p w:rsidR="00056294" w:rsidRDefault="00FD7690">
      <w:hyperlink r:id="rId5" w:history="1">
        <w:r w:rsidR="00056294" w:rsidRPr="00006E6A">
          <w:rPr>
            <w:rStyle w:val="Hyperkobling"/>
          </w:rPr>
          <w:t>postmottak@rade.kommune.no</w:t>
        </w:r>
      </w:hyperlink>
      <w:r w:rsidR="00056294">
        <w:t xml:space="preserve"> </w:t>
      </w:r>
    </w:p>
    <w:sectPr w:rsidR="00056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94"/>
    <w:rsid w:val="00056294"/>
    <w:rsid w:val="006B5980"/>
    <w:rsid w:val="00FD7690"/>
    <w:rsid w:val="00FF71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10870-AB15-49D9-9410-E9BFEBEE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562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56294"/>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056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56294"/>
    <w:rPr>
      <w:color w:val="0563C1" w:themeColor="hyperlink"/>
      <w:u w:val="single"/>
    </w:rPr>
  </w:style>
  <w:style w:type="character" w:styleId="Fulgthyperkobling">
    <w:name w:val="FollowedHyperlink"/>
    <w:basedOn w:val="Standardskriftforavsnitt"/>
    <w:uiPriority w:val="99"/>
    <w:semiHidden/>
    <w:unhideWhenUsed/>
    <w:rsid w:val="00056294"/>
    <w:rPr>
      <w:color w:val="954F72" w:themeColor="followedHyperlink"/>
      <w:u w:val="single"/>
    </w:rPr>
  </w:style>
  <w:style w:type="paragraph" w:styleId="Bobletekst">
    <w:name w:val="Balloon Text"/>
    <w:basedOn w:val="Normal"/>
    <w:link w:val="BobletekstTegn"/>
    <w:uiPriority w:val="99"/>
    <w:semiHidden/>
    <w:unhideWhenUsed/>
    <w:rsid w:val="00FF713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F7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mottak@rade.kommune.no" TargetMode="External"/><Relationship Id="rId4" Type="http://schemas.openxmlformats.org/officeDocument/2006/relationships/hyperlink" Target="https://www.rade.kommune.no/tjenester/plan-bygg-og-eiendom/kartportal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164</Words>
  <Characters>874</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Marie Bandsund</dc:creator>
  <cp:keywords/>
  <dc:description/>
  <cp:lastModifiedBy>Kine Marie Bangsund</cp:lastModifiedBy>
  <cp:revision>3</cp:revision>
  <cp:lastPrinted>2018-11-23T09:56:00Z</cp:lastPrinted>
  <dcterms:created xsi:type="dcterms:W3CDTF">2018-11-23T08:59:00Z</dcterms:created>
  <dcterms:modified xsi:type="dcterms:W3CDTF">2018-11-30T08:58:00Z</dcterms:modified>
</cp:coreProperties>
</file>