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DBDA" w14:textId="77777777" w:rsidR="00456299" w:rsidRPr="000C412A" w:rsidRDefault="00ED1156" w:rsidP="00AE1C0B">
      <w:pPr>
        <w:pStyle w:val="NoteLevel1"/>
        <w:numPr>
          <w:ilvl w:val="0"/>
          <w:numId w:val="0"/>
        </w:numPr>
        <w:rPr>
          <w:rFonts w:asciiTheme="majorHAnsi" w:hAnsiTheme="majorHAnsi"/>
          <w:vertAlign w:val="subscript"/>
        </w:rPr>
      </w:pPr>
      <w:r w:rsidRPr="000C412A">
        <w:rPr>
          <w:rFonts w:asciiTheme="majorHAnsi" w:hAnsiTheme="majorHAnsi"/>
          <w:noProof/>
          <w:vertAlign w:val="subscript"/>
          <w:lang w:val="en-US" w:eastAsia="en-US"/>
        </w:rPr>
        <w:drawing>
          <wp:anchor distT="0" distB="0" distL="114300" distR="114300" simplePos="0" relativeHeight="251658240" behindDoc="1" locked="0" layoutInCell="1" allowOverlap="1" wp14:anchorId="5E3D9363" wp14:editId="7B4C294F">
            <wp:simplePos x="0" y="0"/>
            <wp:positionH relativeFrom="column">
              <wp:posOffset>4623096</wp:posOffset>
            </wp:positionH>
            <wp:positionV relativeFrom="paragraph">
              <wp:posOffset>-339941</wp:posOffset>
            </wp:positionV>
            <wp:extent cx="2045574" cy="1002124"/>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Revisjon_brevark_topp_logo.pdf"/>
                    <pic:cNvPicPr/>
                  </pic:nvPicPr>
                  <pic:blipFill>
                    <a:blip r:embed="rId8">
                      <a:extLst>
                        <a:ext uri="{28A0092B-C50C-407E-A947-70E740481C1C}">
                          <a14:useLocalDpi xmlns:a14="http://schemas.microsoft.com/office/drawing/2010/main" val="0"/>
                        </a:ext>
                      </a:extLst>
                    </a:blip>
                    <a:stretch>
                      <a:fillRect/>
                    </a:stretch>
                  </pic:blipFill>
                  <pic:spPr bwMode="auto">
                    <a:xfrm>
                      <a:off x="0" y="0"/>
                      <a:ext cx="2045574" cy="1002124"/>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9E2857" w14:textId="77777777" w:rsidR="00456299" w:rsidRPr="00491005" w:rsidRDefault="00456299" w:rsidP="00456299">
      <w:pPr>
        <w:pStyle w:val="NoteLevel1"/>
        <w:numPr>
          <w:ilvl w:val="0"/>
          <w:numId w:val="0"/>
        </w:numPr>
        <w:rPr>
          <w:rFonts w:asciiTheme="majorHAnsi" w:hAnsiTheme="majorHAnsi"/>
        </w:rPr>
      </w:pPr>
    </w:p>
    <w:p w14:paraId="537E6BE5" w14:textId="77777777" w:rsidR="00456299" w:rsidRPr="00491005" w:rsidRDefault="00456299" w:rsidP="00456299">
      <w:pPr>
        <w:pStyle w:val="NoteLevel1"/>
        <w:rPr>
          <w:rFonts w:asciiTheme="majorHAnsi" w:hAnsiTheme="majorHAnsi"/>
        </w:rPr>
      </w:pPr>
    </w:p>
    <w:p w14:paraId="2C2EB6FC" w14:textId="0E77F6BC" w:rsidR="00EC2AF7" w:rsidRDefault="00653E65" w:rsidP="00653E65">
      <w:pPr>
        <w:pStyle w:val="Overskrift1"/>
      </w:pPr>
      <w:r>
        <w:t>Viktig informasjon til deg som er ALIS om hvordan du får tilskudd til kurs mv</w:t>
      </w:r>
    </w:p>
    <w:p w14:paraId="0484CD4D" w14:textId="77777777" w:rsidR="00653E65" w:rsidRDefault="00653E65" w:rsidP="000C412A">
      <w:pPr>
        <w:pStyle w:val="NoteLevel1"/>
        <w:numPr>
          <w:ilvl w:val="0"/>
          <w:numId w:val="0"/>
        </w:numPr>
        <w:spacing w:line="276" w:lineRule="auto"/>
      </w:pPr>
    </w:p>
    <w:p w14:paraId="172EA74F" w14:textId="1A1E6160" w:rsidR="00456299" w:rsidRPr="00653E65" w:rsidRDefault="00E20764" w:rsidP="000C412A">
      <w:pPr>
        <w:pStyle w:val="NoteLevel1"/>
        <w:spacing w:line="276" w:lineRule="auto"/>
        <w:rPr>
          <w:rFonts w:asciiTheme="majorHAnsi" w:hAnsiTheme="majorHAnsi" w:cstheme="majorHAnsi"/>
        </w:rPr>
      </w:pPr>
      <w:r>
        <w:rPr>
          <w:rFonts w:asciiTheme="majorHAnsi" w:hAnsiTheme="majorHAnsi" w:cstheme="majorHAnsi"/>
        </w:rPr>
        <w:t>Helsedirektoratet</w:t>
      </w:r>
      <w:r w:rsidR="00653E65" w:rsidRPr="00653E65">
        <w:rPr>
          <w:rFonts w:asciiTheme="majorHAnsi" w:hAnsiTheme="majorHAnsi" w:cstheme="majorHAnsi"/>
        </w:rPr>
        <w:t xml:space="preserve"> gir kommunene ALIS-tilskudd for kurs, veiledning mv. som kan disponeres etter gitte retningslinjer</w:t>
      </w:r>
      <w:r w:rsidR="009F2387">
        <w:rPr>
          <w:rFonts w:asciiTheme="majorHAnsi" w:hAnsiTheme="majorHAnsi" w:cstheme="majorHAnsi"/>
        </w:rPr>
        <w:t>.</w:t>
      </w:r>
      <w:r w:rsidR="00E35A91">
        <w:rPr>
          <w:rFonts w:asciiTheme="majorHAnsi" w:hAnsiTheme="majorHAnsi" w:cstheme="majorHAnsi"/>
        </w:rPr>
        <w:t xml:space="preserve"> </w:t>
      </w:r>
    </w:p>
    <w:p w14:paraId="105B05E8" w14:textId="77777777" w:rsidR="00653E65" w:rsidRPr="00653E65" w:rsidRDefault="00653E65" w:rsidP="00653E65">
      <w:pPr>
        <w:pStyle w:val="NoteLevel1"/>
        <w:numPr>
          <w:ilvl w:val="0"/>
          <w:numId w:val="0"/>
        </w:numPr>
        <w:spacing w:line="276" w:lineRule="auto"/>
        <w:rPr>
          <w:rFonts w:asciiTheme="majorHAnsi" w:hAnsiTheme="majorHAnsi" w:cstheme="majorHAnsi"/>
        </w:rPr>
      </w:pPr>
    </w:p>
    <w:p w14:paraId="49F91552" w14:textId="77777777" w:rsidR="00C53338" w:rsidRPr="00C53338" w:rsidRDefault="00C53338" w:rsidP="00C53338">
      <w:pPr>
        <w:pStyle w:val="Listeavsnitt"/>
        <w:numPr>
          <w:ilvl w:val="0"/>
          <w:numId w:val="2"/>
        </w:numPr>
        <w:spacing w:after="160" w:line="259" w:lineRule="auto"/>
        <w:rPr>
          <w:rFonts w:asciiTheme="majorHAnsi" w:hAnsiTheme="majorHAnsi" w:cstheme="majorHAnsi"/>
          <w:color w:val="212121"/>
        </w:rPr>
      </w:pPr>
      <w:bookmarkStart w:id="0" w:name="_Int_1mvbOStn"/>
      <w:r w:rsidRPr="00D73BAD">
        <w:rPr>
          <w:rFonts w:asciiTheme="majorHAnsi" w:hAnsiTheme="majorHAnsi" w:cstheme="majorHAnsi"/>
          <w:b/>
          <w:bCs/>
          <w:color w:val="212121"/>
        </w:rPr>
        <w:t>Det er inngått ALIS-avtale mellom kommunen og den enkelte lege</w:t>
      </w:r>
      <w:r w:rsidRPr="00C53338">
        <w:rPr>
          <w:rFonts w:asciiTheme="majorHAnsi" w:hAnsiTheme="majorHAnsi" w:cstheme="majorHAnsi"/>
          <w:color w:val="212121"/>
        </w:rPr>
        <w:t xml:space="preserve"> det ble søkt tilskudd for, samt at elementene i ALIS-avtalen samsvarer med elementene det er innvilget tilskudd til.</w:t>
      </w:r>
      <w:bookmarkEnd w:id="0"/>
    </w:p>
    <w:p w14:paraId="4E259608" w14:textId="36882C5F" w:rsidR="00653E65" w:rsidRDefault="00E35255" w:rsidP="00653E65">
      <w:pPr>
        <w:pStyle w:val="NoteLevel1"/>
        <w:numPr>
          <w:ilvl w:val="0"/>
          <w:numId w:val="2"/>
        </w:numPr>
        <w:spacing w:line="276" w:lineRule="auto"/>
        <w:rPr>
          <w:rFonts w:asciiTheme="majorHAnsi" w:hAnsiTheme="majorHAnsi" w:cstheme="majorHAnsi"/>
          <w:b/>
          <w:bCs/>
        </w:rPr>
      </w:pPr>
      <w:r w:rsidRPr="00D73BAD">
        <w:rPr>
          <w:rFonts w:asciiTheme="majorHAnsi" w:hAnsiTheme="majorHAnsi" w:cstheme="majorHAnsi"/>
          <w:b/>
          <w:bCs/>
        </w:rPr>
        <w:t xml:space="preserve">Kommunen kan søke om tilskudd, </w:t>
      </w:r>
      <w:r w:rsidR="001A0DDA" w:rsidRPr="00D73BAD">
        <w:rPr>
          <w:rFonts w:asciiTheme="majorHAnsi" w:hAnsiTheme="majorHAnsi" w:cstheme="majorHAnsi"/>
          <w:b/>
          <w:bCs/>
        </w:rPr>
        <w:t>søknads</w:t>
      </w:r>
      <w:r w:rsidRPr="00D73BAD">
        <w:rPr>
          <w:rFonts w:asciiTheme="majorHAnsi" w:hAnsiTheme="majorHAnsi" w:cstheme="majorHAnsi"/>
          <w:b/>
          <w:bCs/>
        </w:rPr>
        <w:t>frist 1.</w:t>
      </w:r>
      <w:r w:rsidR="00E35A91">
        <w:rPr>
          <w:rFonts w:asciiTheme="majorHAnsi" w:hAnsiTheme="majorHAnsi" w:cstheme="majorHAnsi"/>
          <w:b/>
          <w:bCs/>
        </w:rPr>
        <w:t xml:space="preserve"> september</w:t>
      </w:r>
      <w:r w:rsidR="00E002B2" w:rsidRPr="00D73BAD">
        <w:rPr>
          <w:rFonts w:asciiTheme="majorHAnsi" w:hAnsiTheme="majorHAnsi" w:cstheme="majorHAnsi"/>
          <w:b/>
          <w:bCs/>
        </w:rPr>
        <w:t xml:space="preserve">. </w:t>
      </w:r>
    </w:p>
    <w:p w14:paraId="48E5C745" w14:textId="220A909D" w:rsidR="00E35A91" w:rsidRPr="00E35A91" w:rsidRDefault="00E35A91" w:rsidP="00E35A91">
      <w:pPr>
        <w:pStyle w:val="NoteLevel1"/>
        <w:numPr>
          <w:ilvl w:val="0"/>
          <w:numId w:val="0"/>
        </w:numPr>
        <w:spacing w:line="276" w:lineRule="auto"/>
        <w:ind w:left="720"/>
        <w:rPr>
          <w:rFonts w:asciiTheme="majorHAnsi" w:hAnsiTheme="majorHAnsi" w:cstheme="majorHAnsi"/>
        </w:rPr>
      </w:pPr>
      <w:r w:rsidRPr="00E35A91">
        <w:rPr>
          <w:rFonts w:asciiTheme="majorHAnsi" w:hAnsiTheme="majorHAnsi" w:cstheme="majorHAnsi"/>
        </w:rPr>
        <w:t>Tilskuddsbeløpene kan endre seg fra Helsedirektoratet.</w:t>
      </w:r>
    </w:p>
    <w:tbl>
      <w:tblPr>
        <w:tblStyle w:val="Tabellrutenett"/>
        <w:tblW w:w="0" w:type="auto"/>
        <w:tblInd w:w="720" w:type="dxa"/>
        <w:tblLook w:val="04A0" w:firstRow="1" w:lastRow="0" w:firstColumn="1" w:lastColumn="0" w:noHBand="0" w:noVBand="1"/>
      </w:tblPr>
      <w:tblGrid>
        <w:gridCol w:w="6699"/>
        <w:gridCol w:w="1644"/>
      </w:tblGrid>
      <w:tr w:rsidR="00653E65" w:rsidRPr="00653E65" w14:paraId="6AD18228" w14:textId="77777777" w:rsidTr="00653E65">
        <w:tc>
          <w:tcPr>
            <w:tcW w:w="6901" w:type="dxa"/>
          </w:tcPr>
          <w:p w14:paraId="3299AFD7" w14:textId="6D30DB89" w:rsidR="00653E65" w:rsidRPr="00653E65" w:rsidRDefault="00653E65" w:rsidP="00653E65">
            <w:pPr>
              <w:pStyle w:val="NoteLevel1"/>
              <w:numPr>
                <w:ilvl w:val="0"/>
                <w:numId w:val="0"/>
              </w:numPr>
              <w:spacing w:line="276" w:lineRule="auto"/>
              <w:rPr>
                <w:rFonts w:asciiTheme="majorHAnsi" w:hAnsiTheme="majorHAnsi" w:cstheme="majorHAnsi"/>
              </w:rPr>
            </w:pPr>
            <w:r w:rsidRPr="00653E65">
              <w:rPr>
                <w:rFonts w:asciiTheme="majorHAnsi" w:hAnsiTheme="majorHAnsi" w:cstheme="majorHAnsi"/>
              </w:rPr>
              <w:t>Årlig ALIS-tilskudd</w:t>
            </w:r>
          </w:p>
        </w:tc>
        <w:tc>
          <w:tcPr>
            <w:tcW w:w="1668" w:type="dxa"/>
          </w:tcPr>
          <w:p w14:paraId="4CFB96B5" w14:textId="1CC7029E" w:rsidR="00653E65" w:rsidRPr="00653E65" w:rsidRDefault="00653E65" w:rsidP="00653E65">
            <w:pPr>
              <w:pStyle w:val="NoteLevel1"/>
              <w:numPr>
                <w:ilvl w:val="0"/>
                <w:numId w:val="0"/>
              </w:numPr>
              <w:spacing w:line="276" w:lineRule="auto"/>
              <w:rPr>
                <w:rFonts w:asciiTheme="majorHAnsi" w:hAnsiTheme="majorHAnsi" w:cstheme="majorHAnsi"/>
              </w:rPr>
            </w:pPr>
            <w:r w:rsidRPr="00653E65">
              <w:rPr>
                <w:rFonts w:asciiTheme="majorHAnsi" w:hAnsiTheme="majorHAnsi" w:cstheme="majorHAnsi"/>
              </w:rPr>
              <w:t>3</w:t>
            </w:r>
            <w:r w:rsidR="008A2AA1">
              <w:rPr>
                <w:rFonts w:asciiTheme="majorHAnsi" w:hAnsiTheme="majorHAnsi" w:cstheme="majorHAnsi"/>
              </w:rPr>
              <w:t>74</w:t>
            </w:r>
            <w:r w:rsidRPr="00653E65">
              <w:rPr>
                <w:rFonts w:asciiTheme="majorHAnsi" w:hAnsiTheme="majorHAnsi" w:cstheme="majorHAnsi"/>
              </w:rPr>
              <w:t> </w:t>
            </w:r>
            <w:r w:rsidR="008A2AA1">
              <w:rPr>
                <w:rFonts w:asciiTheme="majorHAnsi" w:hAnsiTheme="majorHAnsi" w:cstheme="majorHAnsi"/>
              </w:rPr>
              <w:t>998</w:t>
            </w:r>
            <w:r w:rsidRPr="00653E65">
              <w:rPr>
                <w:rFonts w:asciiTheme="majorHAnsi" w:hAnsiTheme="majorHAnsi" w:cstheme="majorHAnsi"/>
              </w:rPr>
              <w:t xml:space="preserve"> kr</w:t>
            </w:r>
          </w:p>
        </w:tc>
      </w:tr>
      <w:tr w:rsidR="00653E65" w:rsidRPr="00653E65" w14:paraId="15065E09" w14:textId="77777777" w:rsidTr="00653E65">
        <w:tc>
          <w:tcPr>
            <w:tcW w:w="6901" w:type="dxa"/>
          </w:tcPr>
          <w:p w14:paraId="027B21A9" w14:textId="026C27BB" w:rsidR="00653E65" w:rsidRPr="00653E65" w:rsidRDefault="00653E65" w:rsidP="00653E65">
            <w:pPr>
              <w:pStyle w:val="NoteLevel1"/>
              <w:numPr>
                <w:ilvl w:val="0"/>
                <w:numId w:val="0"/>
              </w:numPr>
              <w:spacing w:line="276" w:lineRule="auto"/>
              <w:rPr>
                <w:rFonts w:asciiTheme="majorHAnsi" w:hAnsiTheme="majorHAnsi" w:cstheme="majorHAnsi"/>
              </w:rPr>
            </w:pPr>
            <w:r w:rsidRPr="00653E65">
              <w:rPr>
                <w:rFonts w:asciiTheme="majorHAnsi" w:hAnsiTheme="majorHAnsi" w:cstheme="majorHAnsi"/>
              </w:rPr>
              <w:t>Minus utgifter til veiledning</w:t>
            </w:r>
          </w:p>
        </w:tc>
        <w:tc>
          <w:tcPr>
            <w:tcW w:w="1668" w:type="dxa"/>
          </w:tcPr>
          <w:p w14:paraId="48C6FDE0" w14:textId="1FCF44AA" w:rsidR="00653E65" w:rsidRPr="00653E65" w:rsidRDefault="00C75792" w:rsidP="00653E65">
            <w:pPr>
              <w:pStyle w:val="NoteLevel1"/>
              <w:numPr>
                <w:ilvl w:val="0"/>
                <w:numId w:val="0"/>
              </w:numPr>
              <w:spacing w:line="276" w:lineRule="auto"/>
              <w:rPr>
                <w:rFonts w:asciiTheme="majorHAnsi" w:hAnsiTheme="majorHAnsi" w:cstheme="majorHAnsi"/>
              </w:rPr>
            </w:pPr>
            <w:r>
              <w:rPr>
                <w:rFonts w:asciiTheme="majorHAnsi" w:hAnsiTheme="majorHAnsi" w:cstheme="majorHAnsi"/>
              </w:rPr>
              <w:t>75</w:t>
            </w:r>
            <w:r w:rsidR="00653E65" w:rsidRPr="00653E65">
              <w:rPr>
                <w:rFonts w:asciiTheme="majorHAnsi" w:hAnsiTheme="majorHAnsi" w:cstheme="majorHAnsi"/>
              </w:rPr>
              <w:t> 7</w:t>
            </w:r>
            <w:r>
              <w:rPr>
                <w:rFonts w:asciiTheme="majorHAnsi" w:hAnsiTheme="majorHAnsi" w:cstheme="majorHAnsi"/>
              </w:rPr>
              <w:t>1</w:t>
            </w:r>
            <w:r w:rsidR="00653E65" w:rsidRPr="00653E65">
              <w:rPr>
                <w:rFonts w:asciiTheme="majorHAnsi" w:hAnsiTheme="majorHAnsi" w:cstheme="majorHAnsi"/>
              </w:rPr>
              <w:t>0 kr</w:t>
            </w:r>
          </w:p>
        </w:tc>
      </w:tr>
      <w:tr w:rsidR="00653E65" w:rsidRPr="00653E65" w14:paraId="1CEADFAC" w14:textId="77777777" w:rsidTr="00653E65">
        <w:tc>
          <w:tcPr>
            <w:tcW w:w="6901" w:type="dxa"/>
          </w:tcPr>
          <w:p w14:paraId="305239B7" w14:textId="2B3A6388" w:rsidR="00653E65" w:rsidRPr="00653E65" w:rsidRDefault="00653E65" w:rsidP="00653E65">
            <w:pPr>
              <w:pStyle w:val="NoteLevel1"/>
              <w:numPr>
                <w:ilvl w:val="0"/>
                <w:numId w:val="0"/>
              </w:numPr>
              <w:spacing w:line="276" w:lineRule="auto"/>
              <w:rPr>
                <w:rFonts w:asciiTheme="majorHAnsi" w:hAnsiTheme="majorHAnsi" w:cstheme="majorHAnsi"/>
              </w:rPr>
            </w:pPr>
            <w:r w:rsidRPr="00653E65">
              <w:rPr>
                <w:rFonts w:asciiTheme="majorHAnsi" w:hAnsiTheme="majorHAnsi" w:cstheme="majorHAnsi"/>
              </w:rPr>
              <w:t>Minus utgifter til veileder-kurs*</w:t>
            </w:r>
          </w:p>
        </w:tc>
        <w:tc>
          <w:tcPr>
            <w:tcW w:w="1668" w:type="dxa"/>
          </w:tcPr>
          <w:p w14:paraId="5D7CEF08" w14:textId="5CF5D586" w:rsidR="00653E65" w:rsidRPr="00653E65" w:rsidRDefault="00653E65" w:rsidP="00653E65">
            <w:pPr>
              <w:pStyle w:val="NoteLevel1"/>
              <w:numPr>
                <w:ilvl w:val="0"/>
                <w:numId w:val="0"/>
              </w:numPr>
              <w:spacing w:line="276" w:lineRule="auto"/>
              <w:rPr>
                <w:rFonts w:asciiTheme="majorHAnsi" w:hAnsiTheme="majorHAnsi" w:cstheme="majorHAnsi"/>
              </w:rPr>
            </w:pPr>
            <w:r w:rsidRPr="00653E65">
              <w:rPr>
                <w:rFonts w:asciiTheme="majorHAnsi" w:hAnsiTheme="majorHAnsi" w:cstheme="majorHAnsi"/>
              </w:rPr>
              <w:t>x</w:t>
            </w:r>
          </w:p>
        </w:tc>
      </w:tr>
      <w:tr w:rsidR="00653E65" w:rsidRPr="00653E65" w14:paraId="40B18221" w14:textId="77777777" w:rsidTr="00653E65">
        <w:tc>
          <w:tcPr>
            <w:tcW w:w="6901" w:type="dxa"/>
          </w:tcPr>
          <w:p w14:paraId="7993942F" w14:textId="0196638D" w:rsidR="00653E65" w:rsidRPr="00653E65" w:rsidRDefault="00653E65" w:rsidP="00653E65">
            <w:pPr>
              <w:pStyle w:val="NoteLevel1"/>
              <w:numPr>
                <w:ilvl w:val="0"/>
                <w:numId w:val="0"/>
              </w:numPr>
              <w:spacing w:line="276" w:lineRule="auto"/>
              <w:rPr>
                <w:rFonts w:asciiTheme="majorHAnsi" w:hAnsiTheme="majorHAnsi" w:cstheme="majorHAnsi"/>
              </w:rPr>
            </w:pPr>
            <w:r w:rsidRPr="00653E65">
              <w:rPr>
                <w:rFonts w:asciiTheme="majorHAnsi" w:hAnsiTheme="majorHAnsi" w:cstheme="majorHAnsi"/>
              </w:rPr>
              <w:t>= ALIS-tilskudd som ALIS kan disponere innenfor rammene av ALIS-avtalen</w:t>
            </w:r>
          </w:p>
        </w:tc>
        <w:tc>
          <w:tcPr>
            <w:tcW w:w="1668" w:type="dxa"/>
          </w:tcPr>
          <w:p w14:paraId="2DA8D2F3" w14:textId="6FDCA198" w:rsidR="00653E65" w:rsidRPr="00653E65" w:rsidRDefault="00D10A08" w:rsidP="00653E65">
            <w:pPr>
              <w:pStyle w:val="NoteLevel1"/>
              <w:numPr>
                <w:ilvl w:val="0"/>
                <w:numId w:val="0"/>
              </w:numPr>
              <w:spacing w:line="276" w:lineRule="auto"/>
              <w:rPr>
                <w:rFonts w:asciiTheme="majorHAnsi" w:hAnsiTheme="majorHAnsi" w:cstheme="majorHAnsi"/>
              </w:rPr>
            </w:pPr>
            <w:r>
              <w:rPr>
                <w:rFonts w:asciiTheme="majorHAnsi" w:hAnsiTheme="majorHAnsi" w:cstheme="majorHAnsi"/>
              </w:rPr>
              <w:t>300 000</w:t>
            </w:r>
            <w:r w:rsidR="00653E65" w:rsidRPr="00653E65">
              <w:rPr>
                <w:rFonts w:asciiTheme="majorHAnsi" w:hAnsiTheme="majorHAnsi" w:cstheme="majorHAnsi"/>
              </w:rPr>
              <w:t xml:space="preserve"> kr - x</w:t>
            </w:r>
          </w:p>
        </w:tc>
      </w:tr>
    </w:tbl>
    <w:p w14:paraId="433D6844" w14:textId="2E48D6EB" w:rsidR="00653E65" w:rsidRDefault="00653E65" w:rsidP="00653E65">
      <w:pPr>
        <w:pStyle w:val="NoteLevel1"/>
        <w:numPr>
          <w:ilvl w:val="0"/>
          <w:numId w:val="0"/>
        </w:numPr>
        <w:spacing w:line="276" w:lineRule="auto"/>
        <w:ind w:left="720"/>
        <w:rPr>
          <w:rFonts w:asciiTheme="majorHAnsi" w:hAnsiTheme="majorHAnsi" w:cstheme="majorHAnsi"/>
          <w:sz w:val="20"/>
          <w:szCs w:val="20"/>
        </w:rPr>
      </w:pPr>
      <w:r w:rsidRPr="00653E65">
        <w:rPr>
          <w:rFonts w:asciiTheme="majorHAnsi" w:hAnsiTheme="majorHAnsi" w:cstheme="majorHAnsi"/>
          <w:sz w:val="20"/>
          <w:szCs w:val="20"/>
        </w:rPr>
        <w:t xml:space="preserve">*) </w:t>
      </w:r>
      <w:r w:rsidR="00E002B2">
        <w:rPr>
          <w:rFonts w:asciiTheme="majorHAnsi" w:hAnsiTheme="majorHAnsi" w:cstheme="majorHAnsi"/>
          <w:sz w:val="20"/>
          <w:szCs w:val="20"/>
        </w:rPr>
        <w:t>Dersom veileder må ha kurs trekkes kursavgift av tilskuddet.</w:t>
      </w:r>
    </w:p>
    <w:p w14:paraId="7C1BA3EE" w14:textId="77777777" w:rsidR="00653E65" w:rsidRDefault="00653E65" w:rsidP="00653E65">
      <w:pPr>
        <w:pStyle w:val="NoteLevel1"/>
        <w:numPr>
          <w:ilvl w:val="0"/>
          <w:numId w:val="0"/>
        </w:numPr>
        <w:spacing w:line="276" w:lineRule="auto"/>
        <w:ind w:left="720"/>
        <w:rPr>
          <w:rFonts w:asciiTheme="majorHAnsi" w:hAnsiTheme="majorHAnsi" w:cstheme="majorHAnsi"/>
          <w:sz w:val="20"/>
          <w:szCs w:val="20"/>
        </w:rPr>
      </w:pPr>
    </w:p>
    <w:p w14:paraId="060EBA08" w14:textId="2AF81E1B" w:rsidR="00653E65" w:rsidRPr="004C480C" w:rsidRDefault="00653E65" w:rsidP="004C480C">
      <w:pPr>
        <w:pStyle w:val="NoteLevel1"/>
        <w:numPr>
          <w:ilvl w:val="0"/>
          <w:numId w:val="0"/>
        </w:numPr>
        <w:spacing w:line="276" w:lineRule="auto"/>
        <w:rPr>
          <w:rFonts w:asciiTheme="majorHAnsi" w:hAnsiTheme="majorHAnsi" w:cstheme="majorHAnsi"/>
          <w:b/>
          <w:bCs/>
          <w:sz w:val="20"/>
          <w:szCs w:val="20"/>
        </w:rPr>
      </w:pPr>
    </w:p>
    <w:p w14:paraId="1E901D2C" w14:textId="46113DCB" w:rsidR="003D1531" w:rsidRPr="00B21CDF" w:rsidRDefault="00653E65" w:rsidP="00B21CDF">
      <w:pPr>
        <w:pStyle w:val="NoteLevel1"/>
        <w:numPr>
          <w:ilvl w:val="0"/>
          <w:numId w:val="2"/>
        </w:numPr>
        <w:spacing w:line="276" w:lineRule="auto"/>
        <w:rPr>
          <w:rFonts w:asciiTheme="majorHAnsi" w:hAnsiTheme="majorHAnsi" w:cstheme="majorHAnsi"/>
          <w:b/>
          <w:bCs/>
          <w:sz w:val="20"/>
          <w:szCs w:val="20"/>
        </w:rPr>
      </w:pPr>
      <w:r w:rsidRPr="00B21CDF">
        <w:rPr>
          <w:rFonts w:asciiTheme="majorHAnsi" w:hAnsiTheme="majorHAnsi" w:cstheme="majorHAnsi"/>
          <w:b/>
          <w:bCs/>
        </w:rPr>
        <w:t xml:space="preserve">Hvis du er selvstendig næringsdrivende ALIS </w:t>
      </w:r>
    </w:p>
    <w:p w14:paraId="0BA7B76C" w14:textId="00FF90FA" w:rsidR="004C480C" w:rsidRPr="00653E65" w:rsidRDefault="00653E65" w:rsidP="004C480C">
      <w:pPr>
        <w:pStyle w:val="NoteLevel1"/>
        <w:numPr>
          <w:ilvl w:val="0"/>
          <w:numId w:val="0"/>
        </w:numPr>
        <w:spacing w:line="276" w:lineRule="auto"/>
        <w:ind w:left="360"/>
        <w:rPr>
          <w:rFonts w:asciiTheme="majorHAnsi" w:hAnsiTheme="majorHAnsi" w:cstheme="majorHAnsi"/>
          <w:sz w:val="20"/>
          <w:szCs w:val="20"/>
        </w:rPr>
      </w:pPr>
      <w:r w:rsidRPr="00653E65">
        <w:rPr>
          <w:rFonts w:asciiTheme="majorHAnsi" w:hAnsiTheme="majorHAnsi" w:cstheme="majorHAnsi"/>
        </w:rPr>
        <w:t xml:space="preserve">Du må selv legge ut for kurs mv. Når du har hatt en utgift som kan dekkes av tilskuddsmidler, slik som kurs, reiseutgifter, selvstudier mv. </w:t>
      </w:r>
      <w:r w:rsidR="004C480C" w:rsidRPr="00653E65">
        <w:rPr>
          <w:rFonts w:asciiTheme="majorHAnsi" w:hAnsiTheme="majorHAnsi" w:cstheme="majorHAnsi"/>
        </w:rPr>
        <w:t xml:space="preserve">Hvis du har ALIS-avtale med </w:t>
      </w:r>
      <w:r w:rsidR="004C480C">
        <w:rPr>
          <w:rFonts w:asciiTheme="majorHAnsi" w:hAnsiTheme="majorHAnsi" w:cstheme="majorHAnsi"/>
        </w:rPr>
        <w:t>Råde</w:t>
      </w:r>
      <w:r w:rsidR="004C480C" w:rsidRPr="00653E65">
        <w:rPr>
          <w:rFonts w:asciiTheme="majorHAnsi" w:hAnsiTheme="majorHAnsi" w:cstheme="majorHAnsi"/>
        </w:rPr>
        <w:t xml:space="preserve"> kommune i deler av et år, avkortes beløpet tilsvarende (f.eks. halvt år</w:t>
      </w:r>
      <w:r w:rsidR="004C480C">
        <w:rPr>
          <w:rFonts w:asciiTheme="majorHAnsi" w:hAnsiTheme="majorHAnsi" w:cstheme="majorHAnsi"/>
        </w:rPr>
        <w:t xml:space="preserve"> </w:t>
      </w:r>
      <w:r w:rsidR="004C480C" w:rsidRPr="00653E65">
        <w:rPr>
          <w:rFonts w:asciiTheme="majorHAnsi" w:hAnsiTheme="majorHAnsi" w:cstheme="majorHAnsi"/>
        </w:rPr>
        <w:t>=</w:t>
      </w:r>
      <w:r w:rsidR="004C480C">
        <w:rPr>
          <w:rFonts w:asciiTheme="majorHAnsi" w:hAnsiTheme="majorHAnsi" w:cstheme="majorHAnsi"/>
        </w:rPr>
        <w:t xml:space="preserve"> </w:t>
      </w:r>
      <w:r w:rsidR="004C480C" w:rsidRPr="00653E65">
        <w:rPr>
          <w:rFonts w:asciiTheme="majorHAnsi" w:hAnsiTheme="majorHAnsi" w:cstheme="majorHAnsi"/>
        </w:rPr>
        <w:t>halvt beløp). Se din individuelle utdanningsplan og velg hvordan du vil disponere tilskuddsmidlene. Det du søker om tilskudd til, må være i henhold til din individuelle utdanningsplan og kan ikke overstige totalbeløpet du fant i forrige regnestykke (kr. 30 minus ev. utgifter til veileder-kurs).</w:t>
      </w:r>
    </w:p>
    <w:p w14:paraId="56F7B759" w14:textId="3C3453E5" w:rsidR="003D1531" w:rsidRDefault="003D1531" w:rsidP="003D1531">
      <w:pPr>
        <w:pStyle w:val="NoteLevel1"/>
        <w:numPr>
          <w:ilvl w:val="0"/>
          <w:numId w:val="0"/>
        </w:numPr>
        <w:spacing w:line="276" w:lineRule="auto"/>
        <w:ind w:left="720"/>
        <w:rPr>
          <w:rFonts w:asciiTheme="majorHAnsi" w:hAnsiTheme="majorHAnsi" w:cstheme="majorHAnsi"/>
        </w:rPr>
      </w:pPr>
    </w:p>
    <w:p w14:paraId="051C6284" w14:textId="77777777" w:rsidR="00B21CDF" w:rsidRPr="001A353D" w:rsidRDefault="00B21CDF" w:rsidP="00B21CDF">
      <w:pPr>
        <w:ind w:left="360"/>
        <w:rPr>
          <w:rFonts w:ascii="Calibri" w:hAnsi="Calibri" w:cs="Calibri"/>
          <w:color w:val="000000"/>
        </w:rPr>
      </w:pPr>
      <w:r w:rsidRPr="001A353D">
        <w:rPr>
          <w:rFonts w:ascii="Calibri" w:hAnsi="Calibri" w:cs="Calibri"/>
          <w:color w:val="000000"/>
        </w:rPr>
        <w:t>Kandidaten skal sende kommunen faktura på dokumenterte utgifter i henhold til budsjett. Det må komme fram av fakturaen hvilke utgifter som ønsker refundert.</w:t>
      </w:r>
    </w:p>
    <w:p w14:paraId="2CFC27DD" w14:textId="4DFFFD8E" w:rsidR="00B21CDF" w:rsidRPr="001A353D" w:rsidRDefault="00B21CDF" w:rsidP="00B21CDF">
      <w:pPr>
        <w:ind w:firstLine="360"/>
        <w:rPr>
          <w:rFonts w:ascii="Calibri" w:hAnsi="Calibri" w:cs="Calibri"/>
          <w:color w:val="000000"/>
        </w:rPr>
      </w:pPr>
      <w:r w:rsidRPr="6A4BA6AC">
        <w:rPr>
          <w:rFonts w:ascii="Calibri" w:hAnsi="Calibri" w:cs="Calibri"/>
          <w:color w:val="000000" w:themeColor="text1"/>
        </w:rPr>
        <w:t xml:space="preserve">Fakturaen skal merkes </w:t>
      </w:r>
      <w:r w:rsidR="003F35B5">
        <w:rPr>
          <w:rFonts w:ascii="Calibri" w:hAnsi="Calibri" w:cs="Calibri"/>
          <w:b/>
          <w:bCs/>
          <w:color w:val="000000"/>
        </w:rPr>
        <w:t>ALIS22</w:t>
      </w:r>
    </w:p>
    <w:p w14:paraId="0A7E8697" w14:textId="77777777" w:rsidR="003D1531" w:rsidRDefault="003D1531" w:rsidP="003D1531">
      <w:pPr>
        <w:pStyle w:val="NoteLevel1"/>
        <w:numPr>
          <w:ilvl w:val="0"/>
          <w:numId w:val="0"/>
        </w:numPr>
        <w:spacing w:line="276" w:lineRule="auto"/>
        <w:ind w:left="720"/>
        <w:rPr>
          <w:rFonts w:asciiTheme="majorHAnsi" w:hAnsiTheme="majorHAnsi" w:cstheme="majorHAnsi"/>
        </w:rPr>
      </w:pPr>
    </w:p>
    <w:p w14:paraId="573EB672" w14:textId="77777777" w:rsidR="003D1531" w:rsidRDefault="003D1531" w:rsidP="003D1531">
      <w:pPr>
        <w:pStyle w:val="NoteLevel1"/>
        <w:numPr>
          <w:ilvl w:val="0"/>
          <w:numId w:val="0"/>
        </w:numPr>
        <w:spacing w:line="276" w:lineRule="auto"/>
        <w:ind w:left="720"/>
        <w:rPr>
          <w:rFonts w:asciiTheme="majorHAnsi" w:hAnsiTheme="majorHAnsi" w:cstheme="majorHAnsi"/>
        </w:rPr>
      </w:pPr>
    </w:p>
    <w:p w14:paraId="5196F2C6" w14:textId="77777777" w:rsidR="00653E65" w:rsidRDefault="00653E65" w:rsidP="00653E65">
      <w:pPr>
        <w:pStyle w:val="Listeavsnitt"/>
        <w:rPr>
          <w:rFonts w:asciiTheme="majorHAnsi" w:hAnsiTheme="majorHAnsi" w:cstheme="majorHAnsi"/>
          <w:sz w:val="20"/>
          <w:szCs w:val="20"/>
        </w:rPr>
      </w:pPr>
    </w:p>
    <w:p w14:paraId="2EC1884E" w14:textId="38FF1617" w:rsidR="00653E65" w:rsidRPr="00653E65" w:rsidRDefault="00653E65" w:rsidP="00653E65">
      <w:pPr>
        <w:pStyle w:val="NoteLevel1"/>
        <w:numPr>
          <w:ilvl w:val="0"/>
          <w:numId w:val="0"/>
        </w:numPr>
        <w:spacing w:line="276" w:lineRule="auto"/>
        <w:ind w:left="720"/>
        <w:rPr>
          <w:rFonts w:asciiTheme="majorHAnsi" w:hAnsiTheme="majorHAnsi" w:cstheme="majorBidi"/>
          <w:sz w:val="20"/>
          <w:szCs w:val="20"/>
        </w:rPr>
      </w:pPr>
    </w:p>
    <w:p w14:paraId="73D5394B" w14:textId="77777777" w:rsidR="00456299" w:rsidRPr="00482A2A" w:rsidRDefault="00482A2A" w:rsidP="004A59C2">
      <w:pPr>
        <w:pStyle w:val="NoteLevel1"/>
        <w:numPr>
          <w:ilvl w:val="0"/>
          <w:numId w:val="0"/>
        </w:numPr>
        <w:spacing w:line="276" w:lineRule="auto"/>
        <w:rPr>
          <w:rFonts w:asciiTheme="majorHAnsi" w:hAnsiTheme="majorHAnsi"/>
        </w:rPr>
      </w:pPr>
      <w:r>
        <w:t xml:space="preserve">                                                                                            </w:t>
      </w:r>
    </w:p>
    <w:p w14:paraId="070D772C" w14:textId="61F3F0AC" w:rsidR="00F257AE" w:rsidRDefault="00F257AE" w:rsidP="004A59C2">
      <w:pPr>
        <w:pStyle w:val="NoteLevel1"/>
        <w:numPr>
          <w:ilvl w:val="0"/>
          <w:numId w:val="0"/>
        </w:numPr>
        <w:rPr>
          <w:rFonts w:asciiTheme="majorHAnsi" w:hAnsiTheme="majorHAnsi" w:cstheme="majorHAnsi"/>
          <w:lang w:eastAsia="nb-NO"/>
        </w:rPr>
      </w:pPr>
      <w:r w:rsidRPr="00F257AE">
        <w:rPr>
          <w:rFonts w:asciiTheme="majorHAnsi" w:hAnsiTheme="majorHAnsi" w:cstheme="majorHAnsi"/>
          <w:lang w:eastAsia="nb-NO"/>
        </w:rPr>
        <w:t>Alle kommuner som har inngått ALIS-avtale kan søke tilskudd for å dekke sine merkostnader til ALIS avtalens standardelementer, som beskrevet i tabellen under</w:t>
      </w:r>
      <w:r>
        <w:rPr>
          <w:rFonts w:asciiTheme="majorHAnsi" w:hAnsiTheme="majorHAnsi" w:cstheme="majorHAnsi"/>
          <w:lang w:eastAsia="nb-NO"/>
        </w:rPr>
        <w:t>:</w:t>
      </w:r>
    </w:p>
    <w:p w14:paraId="69D35A55" w14:textId="77777777" w:rsidR="009F2387" w:rsidRPr="00F257AE" w:rsidRDefault="009F2387" w:rsidP="00F257AE">
      <w:pPr>
        <w:pStyle w:val="NoteLevel1"/>
        <w:rPr>
          <w:rFonts w:asciiTheme="majorHAnsi" w:hAnsiTheme="majorHAnsi" w:cstheme="majorHAnsi"/>
          <w:lang w:eastAsia="nb-NO"/>
        </w:rPr>
      </w:pPr>
    </w:p>
    <w:tbl>
      <w:tblPr>
        <w:tblW w:w="0" w:type="auto"/>
        <w:tblBorders>
          <w:top w:val="single" w:sz="6" w:space="0" w:color="D8DADA"/>
          <w:left w:val="single" w:sz="6" w:space="0" w:color="D8DADA"/>
          <w:bottom w:val="single" w:sz="6" w:space="0" w:color="D8DADA"/>
          <w:right w:val="single" w:sz="6" w:space="0" w:color="D8DADA"/>
        </w:tblBorders>
        <w:tblCellMar>
          <w:top w:w="15" w:type="dxa"/>
          <w:left w:w="15" w:type="dxa"/>
          <w:bottom w:w="15" w:type="dxa"/>
          <w:right w:w="15" w:type="dxa"/>
        </w:tblCellMar>
        <w:tblLook w:val="04A0" w:firstRow="1" w:lastRow="0" w:firstColumn="1" w:lastColumn="0" w:noHBand="0" w:noVBand="1"/>
      </w:tblPr>
      <w:tblGrid>
        <w:gridCol w:w="4393"/>
        <w:gridCol w:w="4672"/>
      </w:tblGrid>
      <w:tr w:rsidR="00F257AE" w:rsidRPr="00AB46F6" w14:paraId="77E29721" w14:textId="77777777">
        <w:trPr>
          <w:tblHeader/>
        </w:trPr>
        <w:tc>
          <w:tcPr>
            <w:tcW w:w="6" w:type="dxa"/>
            <w:tcBorders>
              <w:top w:val="single" w:sz="6" w:space="0" w:color="D8DADA"/>
              <w:left w:val="single" w:sz="6" w:space="0" w:color="D8DADA"/>
              <w:bottom w:val="single" w:sz="6" w:space="0" w:color="D8DADA"/>
              <w:right w:val="single" w:sz="6" w:space="0" w:color="D8DADA"/>
            </w:tcBorders>
            <w:shd w:val="clear" w:color="auto" w:fill="F6F6F6"/>
            <w:vAlign w:val="center"/>
            <w:hideMark/>
          </w:tcPr>
          <w:p w14:paraId="2AA183FD" w14:textId="77777777" w:rsidR="00F257AE" w:rsidRPr="00AB46F6" w:rsidRDefault="00F257AE">
            <w:pPr>
              <w:rPr>
                <w:rFonts w:ascii="Times New Roman" w:eastAsia="Times New Roman" w:hAnsi="Times New Roman" w:cs="Times New Roman"/>
                <w:b/>
                <w:bCs/>
                <w:sz w:val="21"/>
                <w:szCs w:val="21"/>
                <w:lang w:eastAsia="nb-NO"/>
              </w:rPr>
            </w:pPr>
            <w:r w:rsidRPr="00AB46F6">
              <w:rPr>
                <w:rFonts w:ascii="Times New Roman" w:eastAsia="Times New Roman" w:hAnsi="Times New Roman" w:cs="Times New Roman"/>
                <w:b/>
                <w:bCs/>
                <w:sz w:val="21"/>
                <w:szCs w:val="21"/>
                <w:lang w:eastAsia="nb-NO"/>
              </w:rPr>
              <w:t>Standard avtaleelementer for alle søkerkommuner</w:t>
            </w:r>
          </w:p>
        </w:tc>
        <w:tc>
          <w:tcPr>
            <w:tcW w:w="6" w:type="dxa"/>
            <w:tcBorders>
              <w:top w:val="single" w:sz="6" w:space="0" w:color="D8DADA"/>
              <w:left w:val="single" w:sz="6" w:space="0" w:color="D8DADA"/>
              <w:bottom w:val="nil"/>
              <w:right w:val="nil"/>
            </w:tcBorders>
            <w:shd w:val="clear" w:color="auto" w:fill="F6F6F6"/>
            <w:vAlign w:val="center"/>
            <w:hideMark/>
          </w:tcPr>
          <w:p w14:paraId="115152CF" w14:textId="77777777" w:rsidR="00F257AE" w:rsidRPr="00AB46F6" w:rsidRDefault="00F257AE">
            <w:pPr>
              <w:rPr>
                <w:rFonts w:ascii="Times New Roman" w:eastAsia="Times New Roman" w:hAnsi="Times New Roman" w:cs="Times New Roman"/>
                <w:b/>
                <w:bCs/>
                <w:sz w:val="21"/>
                <w:szCs w:val="21"/>
                <w:lang w:eastAsia="nb-NO"/>
              </w:rPr>
            </w:pPr>
            <w:r w:rsidRPr="00AB46F6">
              <w:rPr>
                <w:rFonts w:ascii="Times New Roman" w:eastAsia="Times New Roman" w:hAnsi="Times New Roman" w:cs="Times New Roman"/>
                <w:b/>
                <w:bCs/>
                <w:sz w:val="21"/>
                <w:szCs w:val="21"/>
                <w:lang w:eastAsia="nb-NO"/>
              </w:rPr>
              <w:t>Presiseringer</w:t>
            </w:r>
          </w:p>
        </w:tc>
      </w:tr>
      <w:tr w:rsidR="00F257AE" w:rsidRPr="00AB46F6" w14:paraId="78AC5834" w14:textId="77777777">
        <w:tc>
          <w:tcPr>
            <w:tcW w:w="0" w:type="auto"/>
            <w:tcBorders>
              <w:top w:val="single" w:sz="6" w:space="0" w:color="D8DADA"/>
              <w:left w:val="nil"/>
              <w:bottom w:val="single" w:sz="6" w:space="0" w:color="D8DADA"/>
              <w:right w:val="nil"/>
            </w:tcBorders>
            <w:vAlign w:val="center"/>
            <w:hideMark/>
          </w:tcPr>
          <w:p w14:paraId="4ACCB537" w14:textId="77777777" w:rsidR="00F257AE" w:rsidRPr="00AB46F6" w:rsidRDefault="00F257AE">
            <w:pPr>
              <w:rPr>
                <w:rFonts w:ascii="Times New Roman" w:eastAsia="Times New Roman" w:hAnsi="Times New Roman" w:cs="Times New Roman"/>
                <w:sz w:val="21"/>
                <w:szCs w:val="21"/>
                <w:lang w:eastAsia="nb-NO"/>
              </w:rPr>
            </w:pPr>
            <w:r w:rsidRPr="00AB46F6">
              <w:rPr>
                <w:rFonts w:ascii="Times New Roman" w:eastAsia="Times New Roman" w:hAnsi="Times New Roman" w:cs="Times New Roman"/>
                <w:sz w:val="21"/>
                <w:szCs w:val="21"/>
                <w:lang w:eastAsia="nb-NO"/>
              </w:rPr>
              <w:t>Praksiskompensasjon/kompensasjon ved fravær fra fastlegepraksis for gjennomføring av læringsaktiviteter, individuell veiledning og gruppeveiledning.</w:t>
            </w:r>
          </w:p>
        </w:tc>
        <w:tc>
          <w:tcPr>
            <w:tcW w:w="0" w:type="auto"/>
            <w:tcBorders>
              <w:top w:val="single" w:sz="6" w:space="0" w:color="D8DADA"/>
              <w:left w:val="nil"/>
              <w:bottom w:val="single" w:sz="6" w:space="0" w:color="D8DADA"/>
              <w:right w:val="nil"/>
            </w:tcBorders>
            <w:vAlign w:val="center"/>
            <w:hideMark/>
          </w:tcPr>
          <w:p w14:paraId="2A50CBEF" w14:textId="77777777" w:rsidR="00F257AE" w:rsidRPr="00AB46F6" w:rsidRDefault="00F257AE">
            <w:pPr>
              <w:rPr>
                <w:rFonts w:ascii="Times New Roman" w:eastAsia="Times New Roman" w:hAnsi="Times New Roman" w:cs="Times New Roman"/>
                <w:sz w:val="21"/>
                <w:szCs w:val="21"/>
                <w:lang w:eastAsia="nb-NO"/>
              </w:rPr>
            </w:pPr>
            <w:r w:rsidRPr="00AB46F6">
              <w:rPr>
                <w:rFonts w:ascii="Times New Roman" w:eastAsia="Times New Roman" w:hAnsi="Times New Roman" w:cs="Times New Roman"/>
                <w:sz w:val="21"/>
                <w:szCs w:val="21"/>
                <w:lang w:eastAsia="nb-NO"/>
              </w:rPr>
              <w:t>Gjelder ikke allmennlege i kommunalt legearbeid utenfor fastlegeordningen.</w:t>
            </w:r>
          </w:p>
        </w:tc>
      </w:tr>
      <w:tr w:rsidR="00F257AE" w:rsidRPr="00AB46F6" w14:paraId="72C3FC8B" w14:textId="77777777">
        <w:tc>
          <w:tcPr>
            <w:tcW w:w="0" w:type="auto"/>
            <w:tcBorders>
              <w:top w:val="single" w:sz="6" w:space="0" w:color="D8DADA"/>
              <w:left w:val="nil"/>
              <w:bottom w:val="single" w:sz="6" w:space="0" w:color="D8DADA"/>
              <w:right w:val="nil"/>
            </w:tcBorders>
            <w:vAlign w:val="center"/>
            <w:hideMark/>
          </w:tcPr>
          <w:p w14:paraId="06C0AE91" w14:textId="77777777" w:rsidR="00F257AE" w:rsidRPr="00AB46F6" w:rsidRDefault="00F257AE">
            <w:pPr>
              <w:rPr>
                <w:rFonts w:ascii="Times New Roman" w:eastAsia="Times New Roman" w:hAnsi="Times New Roman" w:cs="Times New Roman"/>
                <w:sz w:val="21"/>
                <w:szCs w:val="21"/>
                <w:lang w:eastAsia="nb-NO"/>
              </w:rPr>
            </w:pPr>
            <w:r w:rsidRPr="00AB46F6">
              <w:rPr>
                <w:rFonts w:ascii="Times New Roman" w:eastAsia="Times New Roman" w:hAnsi="Times New Roman" w:cs="Times New Roman"/>
                <w:sz w:val="21"/>
                <w:szCs w:val="21"/>
                <w:lang w:eastAsia="nb-NO"/>
              </w:rPr>
              <w:t>Utgifter ved gjennomføring av læringsaktiviteter, herunder kursavgift med mer.</w:t>
            </w:r>
          </w:p>
        </w:tc>
        <w:tc>
          <w:tcPr>
            <w:tcW w:w="0" w:type="auto"/>
            <w:tcBorders>
              <w:top w:val="single" w:sz="6" w:space="0" w:color="D8DADA"/>
              <w:left w:val="nil"/>
              <w:bottom w:val="single" w:sz="6" w:space="0" w:color="D8DADA"/>
              <w:right w:val="nil"/>
            </w:tcBorders>
            <w:vAlign w:val="center"/>
            <w:hideMark/>
          </w:tcPr>
          <w:p w14:paraId="28F5A4E7" w14:textId="77777777" w:rsidR="00F257AE" w:rsidRPr="00AB46F6" w:rsidRDefault="00F257AE">
            <w:pPr>
              <w:rPr>
                <w:rFonts w:ascii="Times New Roman" w:eastAsia="Times New Roman" w:hAnsi="Times New Roman" w:cs="Times New Roman"/>
                <w:sz w:val="21"/>
                <w:szCs w:val="21"/>
                <w:lang w:eastAsia="nb-NO"/>
              </w:rPr>
            </w:pPr>
            <w:r w:rsidRPr="00AB46F6">
              <w:rPr>
                <w:rFonts w:ascii="Times New Roman" w:eastAsia="Times New Roman" w:hAnsi="Times New Roman" w:cs="Times New Roman"/>
                <w:sz w:val="21"/>
                <w:szCs w:val="21"/>
                <w:lang w:eastAsia="nb-NO"/>
              </w:rPr>
              <w:t>Gjelder ikke for utgifter som dekkes av legeforeningens utdanningsfond II.</w:t>
            </w:r>
          </w:p>
        </w:tc>
      </w:tr>
      <w:tr w:rsidR="00F257AE" w:rsidRPr="00AB46F6" w14:paraId="68964D19" w14:textId="77777777">
        <w:tc>
          <w:tcPr>
            <w:tcW w:w="0" w:type="auto"/>
            <w:tcBorders>
              <w:top w:val="single" w:sz="6" w:space="0" w:color="D8DADA"/>
              <w:left w:val="nil"/>
              <w:bottom w:val="single" w:sz="6" w:space="0" w:color="D8DADA"/>
              <w:right w:val="nil"/>
            </w:tcBorders>
            <w:vAlign w:val="center"/>
            <w:hideMark/>
          </w:tcPr>
          <w:p w14:paraId="63BC5D66" w14:textId="77777777" w:rsidR="00F257AE" w:rsidRPr="00AB46F6" w:rsidRDefault="00F257AE">
            <w:pPr>
              <w:rPr>
                <w:rFonts w:ascii="Times New Roman" w:eastAsia="Times New Roman" w:hAnsi="Times New Roman" w:cs="Times New Roman"/>
                <w:sz w:val="21"/>
                <w:szCs w:val="21"/>
                <w:lang w:eastAsia="nb-NO"/>
              </w:rPr>
            </w:pPr>
            <w:r w:rsidRPr="00AB46F6">
              <w:rPr>
                <w:rFonts w:ascii="Times New Roman" w:eastAsia="Times New Roman" w:hAnsi="Times New Roman" w:cs="Times New Roman"/>
                <w:sz w:val="21"/>
                <w:szCs w:val="21"/>
                <w:lang w:eastAsia="nb-NO"/>
              </w:rPr>
              <w:t>Kompensasjon for lavere produktivitet.</w:t>
            </w:r>
          </w:p>
        </w:tc>
        <w:tc>
          <w:tcPr>
            <w:tcW w:w="0" w:type="auto"/>
            <w:tcBorders>
              <w:top w:val="single" w:sz="6" w:space="0" w:color="D8DADA"/>
              <w:left w:val="nil"/>
              <w:bottom w:val="single" w:sz="6" w:space="0" w:color="D8DADA"/>
              <w:right w:val="nil"/>
            </w:tcBorders>
            <w:vAlign w:val="center"/>
            <w:hideMark/>
          </w:tcPr>
          <w:p w14:paraId="4C580A77" w14:textId="77777777" w:rsidR="00F257AE" w:rsidRPr="00AB46F6" w:rsidRDefault="00F257AE">
            <w:pPr>
              <w:rPr>
                <w:rFonts w:ascii="Times New Roman" w:eastAsia="Times New Roman" w:hAnsi="Times New Roman" w:cs="Times New Roman"/>
                <w:sz w:val="21"/>
                <w:szCs w:val="21"/>
                <w:lang w:eastAsia="nb-NO"/>
              </w:rPr>
            </w:pPr>
            <w:r w:rsidRPr="00AB46F6">
              <w:rPr>
                <w:rFonts w:ascii="Times New Roman" w:eastAsia="Times New Roman" w:hAnsi="Times New Roman" w:cs="Times New Roman"/>
                <w:sz w:val="21"/>
                <w:szCs w:val="21"/>
                <w:lang w:eastAsia="nb-NO"/>
              </w:rPr>
              <w:t>Gjelder ikke introduksjonslege og allmennlege i kommunalt legearbeid utenfor fastlegeordningen. Kompensasjon gjelder reduksjon i antall pasientkonsultasjoner per dag og/eller reduksjon av antall listeinnbyggere.</w:t>
            </w:r>
          </w:p>
        </w:tc>
      </w:tr>
      <w:tr w:rsidR="00F257AE" w:rsidRPr="00AB46F6" w14:paraId="4B7C4634" w14:textId="77777777">
        <w:tc>
          <w:tcPr>
            <w:tcW w:w="0" w:type="auto"/>
            <w:tcBorders>
              <w:top w:val="single" w:sz="6" w:space="0" w:color="D8DADA"/>
              <w:left w:val="nil"/>
              <w:bottom w:val="single" w:sz="6" w:space="0" w:color="D8DADA"/>
              <w:right w:val="nil"/>
            </w:tcBorders>
            <w:vAlign w:val="center"/>
            <w:hideMark/>
          </w:tcPr>
          <w:p w14:paraId="69189810" w14:textId="77777777" w:rsidR="00F257AE" w:rsidRPr="00AB46F6" w:rsidRDefault="00F257AE">
            <w:pPr>
              <w:rPr>
                <w:rFonts w:ascii="Times New Roman" w:eastAsia="Times New Roman" w:hAnsi="Times New Roman" w:cs="Times New Roman"/>
                <w:sz w:val="21"/>
                <w:szCs w:val="21"/>
                <w:lang w:eastAsia="nb-NO"/>
              </w:rPr>
            </w:pPr>
            <w:r w:rsidRPr="00AB46F6">
              <w:rPr>
                <w:rFonts w:ascii="Times New Roman" w:eastAsia="Times New Roman" w:hAnsi="Times New Roman" w:cs="Times New Roman"/>
                <w:sz w:val="21"/>
                <w:szCs w:val="21"/>
                <w:lang w:eastAsia="nb-NO"/>
              </w:rPr>
              <w:t>Kompensasjon for kommunens utgifter til veiledning.</w:t>
            </w:r>
          </w:p>
        </w:tc>
        <w:tc>
          <w:tcPr>
            <w:tcW w:w="0" w:type="auto"/>
            <w:tcBorders>
              <w:top w:val="single" w:sz="6" w:space="0" w:color="D8DADA"/>
              <w:left w:val="nil"/>
              <w:bottom w:val="single" w:sz="6" w:space="0" w:color="D8DADA"/>
              <w:right w:val="nil"/>
            </w:tcBorders>
            <w:vAlign w:val="center"/>
            <w:hideMark/>
          </w:tcPr>
          <w:p w14:paraId="6F8E91CD" w14:textId="77777777" w:rsidR="00F257AE" w:rsidRPr="00AB46F6" w:rsidRDefault="00F257AE">
            <w:pPr>
              <w:rPr>
                <w:rFonts w:ascii="Times New Roman" w:eastAsia="Times New Roman" w:hAnsi="Times New Roman" w:cs="Times New Roman"/>
                <w:sz w:val="21"/>
                <w:szCs w:val="21"/>
                <w:lang w:eastAsia="nb-NO"/>
              </w:rPr>
            </w:pPr>
            <w:r w:rsidRPr="00AB46F6">
              <w:rPr>
                <w:rFonts w:ascii="Times New Roman" w:eastAsia="Times New Roman" w:hAnsi="Times New Roman" w:cs="Times New Roman"/>
                <w:sz w:val="21"/>
                <w:szCs w:val="21"/>
                <w:lang w:eastAsia="nb-NO"/>
              </w:rPr>
              <w:t>Elementet er obligatorisk, noe som følger av spesialistforskriftens krav til veiledning. Veiledningen skal utgjøre 4 timer per måned i 10,5 av årets måneder. I tillegg gis kompensasjon for inntil 1,5 times forarbeid og etterarbeid per måned i 10,5 av årets måneder for veileder.</w:t>
            </w:r>
          </w:p>
        </w:tc>
      </w:tr>
      <w:tr w:rsidR="00F257AE" w:rsidRPr="00AB46F6" w14:paraId="6DB434DB" w14:textId="77777777">
        <w:tc>
          <w:tcPr>
            <w:tcW w:w="0" w:type="auto"/>
            <w:tcBorders>
              <w:top w:val="nil"/>
              <w:left w:val="nil"/>
              <w:bottom w:val="single" w:sz="6" w:space="0" w:color="D8DADA"/>
              <w:right w:val="nil"/>
            </w:tcBorders>
            <w:vAlign w:val="center"/>
            <w:hideMark/>
          </w:tcPr>
          <w:p w14:paraId="799E25E8" w14:textId="77777777" w:rsidR="00F257AE" w:rsidRPr="00AB46F6" w:rsidRDefault="00F257AE">
            <w:pPr>
              <w:rPr>
                <w:rFonts w:ascii="Times New Roman" w:eastAsia="Times New Roman" w:hAnsi="Times New Roman" w:cs="Times New Roman"/>
                <w:sz w:val="21"/>
                <w:szCs w:val="21"/>
                <w:lang w:eastAsia="nb-NO"/>
              </w:rPr>
            </w:pPr>
            <w:r w:rsidRPr="00AB46F6">
              <w:rPr>
                <w:rFonts w:ascii="Times New Roman" w:eastAsia="Times New Roman" w:hAnsi="Times New Roman" w:cs="Times New Roman"/>
                <w:sz w:val="21"/>
                <w:szCs w:val="21"/>
                <w:lang w:eastAsia="nb-NO"/>
              </w:rPr>
              <w:t>Utgifter til valgfrie elementer</w:t>
            </w:r>
          </w:p>
        </w:tc>
        <w:tc>
          <w:tcPr>
            <w:tcW w:w="0" w:type="auto"/>
            <w:tcBorders>
              <w:top w:val="nil"/>
              <w:left w:val="nil"/>
              <w:bottom w:val="single" w:sz="6" w:space="0" w:color="D8DADA"/>
              <w:right w:val="nil"/>
            </w:tcBorders>
            <w:vAlign w:val="center"/>
            <w:hideMark/>
          </w:tcPr>
          <w:p w14:paraId="43214080" w14:textId="77777777" w:rsidR="00F257AE" w:rsidRPr="00AB46F6" w:rsidRDefault="00F257AE">
            <w:pPr>
              <w:rPr>
                <w:rFonts w:ascii="Times New Roman" w:eastAsia="Times New Roman" w:hAnsi="Times New Roman" w:cs="Times New Roman"/>
                <w:sz w:val="21"/>
                <w:szCs w:val="21"/>
                <w:lang w:eastAsia="nb-NO"/>
              </w:rPr>
            </w:pPr>
            <w:r w:rsidRPr="00AB46F6">
              <w:rPr>
                <w:rFonts w:ascii="Times New Roman" w:eastAsia="Times New Roman" w:hAnsi="Times New Roman" w:cs="Times New Roman"/>
                <w:sz w:val="21"/>
                <w:szCs w:val="21"/>
                <w:lang w:eastAsia="nb-NO"/>
              </w:rPr>
              <w:t>Dette kan eksempelvis være faglige nettverkssamlinger, opplæring av veileder og/eller andre relevante og målrettede tiltak.</w:t>
            </w:r>
          </w:p>
        </w:tc>
      </w:tr>
    </w:tbl>
    <w:p w14:paraId="5603E9E8" w14:textId="77777777" w:rsidR="00456299" w:rsidRPr="00491005" w:rsidRDefault="00456299" w:rsidP="000C412A">
      <w:pPr>
        <w:pStyle w:val="NoteLevel1"/>
        <w:spacing w:line="276" w:lineRule="auto"/>
        <w:rPr>
          <w:rFonts w:asciiTheme="majorHAnsi" w:hAnsiTheme="majorHAnsi"/>
        </w:rPr>
      </w:pPr>
    </w:p>
    <w:p w14:paraId="52AE4CC2" w14:textId="747F78B0" w:rsidR="00EA4764" w:rsidRPr="00653E65" w:rsidRDefault="002A451B" w:rsidP="006008E8">
      <w:pPr>
        <w:pStyle w:val="NoteLevel1"/>
        <w:spacing w:line="276" w:lineRule="auto"/>
        <w:rPr>
          <w:rFonts w:asciiTheme="majorHAnsi" w:hAnsiTheme="majorHAnsi"/>
          <w:sz w:val="20"/>
          <w:szCs w:val="20"/>
          <w:lang w:eastAsia="en-US"/>
        </w:rPr>
      </w:pPr>
      <w:r w:rsidRPr="00653E65">
        <w:rPr>
          <w:rFonts w:asciiTheme="majorHAnsi" w:hAnsiTheme="majorHAnsi"/>
          <w:vertAlign w:val="subscript"/>
        </w:rPr>
        <w:softHyphen/>
      </w:r>
      <w:r w:rsidRPr="00653E65">
        <w:rPr>
          <w:rFonts w:asciiTheme="majorHAnsi" w:hAnsiTheme="majorHAnsi"/>
          <w:vertAlign w:val="subscript"/>
        </w:rPr>
        <w:softHyphen/>
      </w:r>
      <w:r w:rsidRPr="00653E65">
        <w:rPr>
          <w:rFonts w:asciiTheme="majorHAnsi" w:hAnsiTheme="majorHAnsi"/>
          <w:vertAlign w:val="subscript"/>
        </w:rPr>
        <w:softHyphen/>
      </w:r>
    </w:p>
    <w:p w14:paraId="03C39EB9" w14:textId="723DCDE4" w:rsidR="006008E8" w:rsidRPr="00D73BAD" w:rsidRDefault="00D73BAD" w:rsidP="00F002B6">
      <w:pPr>
        <w:pStyle w:val="NoteLevel1"/>
        <w:numPr>
          <w:ilvl w:val="0"/>
          <w:numId w:val="2"/>
        </w:numPr>
        <w:spacing w:line="276" w:lineRule="auto"/>
        <w:rPr>
          <w:rFonts w:asciiTheme="majorHAnsi" w:hAnsiTheme="majorHAnsi"/>
          <w:b/>
          <w:bCs/>
        </w:rPr>
      </w:pPr>
      <w:r w:rsidRPr="00D73BAD">
        <w:rPr>
          <w:rFonts w:asciiTheme="majorHAnsi" w:hAnsiTheme="majorHAnsi"/>
          <w:b/>
          <w:bCs/>
        </w:rPr>
        <w:t>Rapportering</w:t>
      </w:r>
    </w:p>
    <w:p w14:paraId="30771733" w14:textId="77777777" w:rsidR="00D73BAD" w:rsidRPr="00D73BAD" w:rsidRDefault="00D73BAD" w:rsidP="00D73BAD">
      <w:pPr>
        <w:rPr>
          <w:rFonts w:asciiTheme="majorHAnsi" w:hAnsiTheme="majorHAnsi" w:cstheme="majorHAnsi"/>
          <w:color w:val="212121"/>
        </w:rPr>
      </w:pPr>
      <w:bookmarkStart w:id="1" w:name="_Int_LnKrRsQO"/>
      <w:r w:rsidRPr="00D73BAD">
        <w:rPr>
          <w:rFonts w:asciiTheme="majorHAnsi" w:hAnsiTheme="majorHAnsi" w:cstheme="majorHAnsi"/>
          <w:color w:val="212121"/>
        </w:rPr>
        <w:t>Tilskuddsordningen er uten krav til videre rapportering fra tilskuddsmottaker. Kommunen skal allikevel, innen 1. april neste år levere attest fra revisor, iht. standarden ISRS 4400 "Avtalte kontrollhandlinger", som bekrefter at opplysningene i søknadene var riktige, det vil si at:</w:t>
      </w:r>
      <w:bookmarkEnd w:id="1"/>
    </w:p>
    <w:p w14:paraId="63C1DB76" w14:textId="77777777" w:rsidR="00D73BAD" w:rsidRPr="00D73BAD" w:rsidRDefault="00D73BAD" w:rsidP="00D73BAD">
      <w:pPr>
        <w:rPr>
          <w:rFonts w:asciiTheme="majorHAnsi" w:hAnsiTheme="majorHAnsi" w:cstheme="majorHAnsi"/>
          <w:color w:val="212121"/>
        </w:rPr>
      </w:pPr>
      <w:r w:rsidRPr="00D73BAD">
        <w:rPr>
          <w:rFonts w:asciiTheme="majorHAnsi" w:hAnsiTheme="majorHAnsi" w:cstheme="majorHAnsi"/>
          <w:color w:val="212121"/>
        </w:rPr>
        <w:t>Stillingsandel i perioden det søkes tilskudd for stemmer overens med avtale/ansettelsesforholdet til legen.</w:t>
      </w:r>
    </w:p>
    <w:p w14:paraId="1F0D3934" w14:textId="77777777" w:rsidR="00D73BAD" w:rsidRPr="00D73BAD" w:rsidRDefault="00D73BAD" w:rsidP="00D73BAD">
      <w:pPr>
        <w:pStyle w:val="Listeavsnitt"/>
        <w:numPr>
          <w:ilvl w:val="0"/>
          <w:numId w:val="3"/>
        </w:numPr>
        <w:spacing w:after="160" w:line="259" w:lineRule="auto"/>
        <w:rPr>
          <w:rFonts w:asciiTheme="majorHAnsi" w:hAnsiTheme="majorHAnsi" w:cstheme="majorHAnsi"/>
          <w:color w:val="212121"/>
        </w:rPr>
      </w:pPr>
      <w:r w:rsidRPr="00D73BAD">
        <w:rPr>
          <w:rFonts w:asciiTheme="majorHAnsi" w:hAnsiTheme="majorHAnsi" w:cstheme="majorHAnsi"/>
          <w:color w:val="212121"/>
        </w:rPr>
        <w:t>Det er inngått ALIS-avtale mellom kommunen og den enkelte lege det ble søkt tilskudd for, samt at elementene i ALIS-avtalen samsvarer med elementene det er innvilget tilskudd til.</w:t>
      </w:r>
    </w:p>
    <w:p w14:paraId="5958329E" w14:textId="77777777" w:rsidR="00D73BAD" w:rsidRPr="00D73BAD" w:rsidRDefault="00D73BAD" w:rsidP="00D73BAD">
      <w:pPr>
        <w:rPr>
          <w:rFonts w:asciiTheme="majorHAnsi" w:hAnsiTheme="majorHAnsi" w:cstheme="majorHAnsi"/>
          <w:color w:val="212121"/>
        </w:rPr>
      </w:pPr>
      <w:bookmarkStart w:id="2" w:name="_Int_drH1tK9h"/>
      <w:r w:rsidRPr="00D73BAD">
        <w:rPr>
          <w:rFonts w:asciiTheme="majorHAnsi" w:hAnsiTheme="majorHAnsi" w:cstheme="majorHAnsi"/>
          <w:color w:val="212121"/>
        </w:rPr>
        <w:t>Krav om attest fra revisor gjelder ikke dersom søknaden kun gjelder tilskudd til forskriftsfestet veiledning.</w:t>
      </w:r>
      <w:bookmarkEnd w:id="2"/>
    </w:p>
    <w:p w14:paraId="48F314F0" w14:textId="77777777" w:rsidR="00D73BAD" w:rsidRDefault="00D73BAD" w:rsidP="00D73BAD">
      <w:pPr>
        <w:pStyle w:val="NoteLevel1"/>
        <w:numPr>
          <w:ilvl w:val="0"/>
          <w:numId w:val="0"/>
        </w:numPr>
        <w:spacing w:line="276" w:lineRule="auto"/>
        <w:rPr>
          <w:rFonts w:asciiTheme="majorHAnsi" w:hAnsiTheme="majorHAnsi"/>
          <w:sz w:val="20"/>
          <w:szCs w:val="20"/>
        </w:rPr>
      </w:pPr>
    </w:p>
    <w:p w14:paraId="02ACD66F" w14:textId="77777777" w:rsidR="006008E8" w:rsidRDefault="006008E8" w:rsidP="006008E8">
      <w:pPr>
        <w:pStyle w:val="NoteLevel1"/>
        <w:numPr>
          <w:ilvl w:val="0"/>
          <w:numId w:val="0"/>
        </w:numPr>
        <w:spacing w:line="276" w:lineRule="auto"/>
        <w:rPr>
          <w:rFonts w:asciiTheme="majorHAnsi" w:hAnsiTheme="majorHAnsi"/>
          <w:sz w:val="20"/>
          <w:szCs w:val="20"/>
          <w:lang w:eastAsia="en-US"/>
        </w:rPr>
      </w:pPr>
    </w:p>
    <w:p w14:paraId="3BAB0EC8" w14:textId="77777777" w:rsidR="009B119E" w:rsidRDefault="009B119E" w:rsidP="006008E8">
      <w:pPr>
        <w:pStyle w:val="NoteLevel1"/>
        <w:numPr>
          <w:ilvl w:val="0"/>
          <w:numId w:val="0"/>
        </w:numPr>
        <w:spacing w:line="276" w:lineRule="auto"/>
        <w:rPr>
          <w:rFonts w:asciiTheme="majorHAnsi" w:hAnsiTheme="majorHAnsi"/>
          <w:sz w:val="20"/>
          <w:szCs w:val="20"/>
          <w:lang w:eastAsia="en-US"/>
        </w:rPr>
      </w:pPr>
    </w:p>
    <w:p w14:paraId="3C2E7B50" w14:textId="3C489214" w:rsidR="003967BA" w:rsidRPr="00662966" w:rsidRDefault="003967BA" w:rsidP="78150302">
      <w:pPr>
        <w:spacing w:line="276" w:lineRule="auto"/>
        <w:rPr>
          <w:rFonts w:asciiTheme="majorHAnsi" w:hAnsiTheme="majorHAnsi"/>
          <w:sz w:val="20"/>
          <w:szCs w:val="20"/>
          <w:lang w:eastAsia="en-US"/>
        </w:rPr>
      </w:pPr>
    </w:p>
    <w:sectPr w:rsidR="003967BA" w:rsidRPr="00662966" w:rsidSect="00823FCF">
      <w:headerReference w:type="even" r:id="rId9"/>
      <w:headerReference w:type="default" r:id="rId10"/>
      <w:footerReference w:type="even" r:id="rId11"/>
      <w:footerReference w:type="default" r:id="rId12"/>
      <w:headerReference w:type="first" r:id="rId13"/>
      <w:footerReference w:type="first" r:id="rId14"/>
      <w:pgSz w:w="11900" w:h="16840"/>
      <w:pgMar w:top="1418" w:right="1410"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933A" w14:textId="77777777" w:rsidR="00684C4C" w:rsidRDefault="00684C4C">
      <w:r>
        <w:separator/>
      </w:r>
    </w:p>
  </w:endnote>
  <w:endnote w:type="continuationSeparator" w:id="0">
    <w:p w14:paraId="53D1378F" w14:textId="77777777" w:rsidR="00684C4C" w:rsidRDefault="00684C4C">
      <w:r>
        <w:continuationSeparator/>
      </w:r>
    </w:p>
  </w:endnote>
  <w:endnote w:type="continuationNotice" w:id="1">
    <w:p w14:paraId="5AE8727A" w14:textId="77777777" w:rsidR="00684C4C" w:rsidRDefault="00684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08A4" w14:textId="77777777" w:rsidR="00CC4FAB" w:rsidRDefault="00CC4FA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BB8C" w14:textId="77777777" w:rsidR="00CC4FAB" w:rsidRDefault="00CC4FA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9D11" w14:textId="77777777" w:rsidR="00CC4FAB" w:rsidRDefault="00CC4F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BEF0" w14:textId="77777777" w:rsidR="00684C4C" w:rsidRDefault="00684C4C">
      <w:r>
        <w:separator/>
      </w:r>
    </w:p>
  </w:footnote>
  <w:footnote w:type="continuationSeparator" w:id="0">
    <w:p w14:paraId="7E9E3B8A" w14:textId="77777777" w:rsidR="00684C4C" w:rsidRDefault="00684C4C">
      <w:r>
        <w:continuationSeparator/>
      </w:r>
    </w:p>
  </w:footnote>
  <w:footnote w:type="continuationNotice" w:id="1">
    <w:p w14:paraId="36824EB4" w14:textId="77777777" w:rsidR="00684C4C" w:rsidRDefault="00684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8AF7" w14:textId="77777777" w:rsidR="0051737B" w:rsidRDefault="00000000">
    <w:pPr>
      <w:pStyle w:val="Topptekst"/>
    </w:pPr>
    <w:r>
      <w:rPr>
        <w:noProof/>
        <w:lang w:val="en-US" w:eastAsia="en-US"/>
      </w:rPr>
      <w:pict w14:anchorId="65C2C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141" type="#_x0000_t75" style="position:absolute;margin-left:0;margin-top:0;width:595.3pt;height:841.9pt;z-index:-251658239;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v:imagedata r:id="rId1" o:title="Råde kommune - brevmal A4_bunnlinje L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D63B" w14:textId="77777777" w:rsidR="0051737B" w:rsidRDefault="00000000">
    <w:pPr>
      <w:pStyle w:val="Topptekst"/>
    </w:pPr>
    <w:r>
      <w:rPr>
        <w:noProof/>
        <w:lang w:val="en-US" w:eastAsia="en-US"/>
      </w:rPr>
      <w:pict w14:anchorId="7C019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140" type="#_x0000_t75" style="position:absolute;margin-left:0;margin-top:0;width:595.3pt;height:841.9pt;z-index:-251658240;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v:imagedata r:id="rId1" o:title="Råde kommune - brevmal A4_bunnlinje L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7EB0" w14:textId="77777777" w:rsidR="0051737B" w:rsidRDefault="00000000">
    <w:pPr>
      <w:pStyle w:val="Topptekst"/>
    </w:pPr>
    <w:r>
      <w:rPr>
        <w:noProof/>
        <w:lang w:val="en-US" w:eastAsia="en-US"/>
      </w:rPr>
      <w:pict w14:anchorId="6347E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142" type="#_x0000_t75" style="position:absolute;margin-left:0;margin-top:0;width:595.3pt;height:841.9pt;z-index:-251658238;mso-wrap-edited:f;mso-position-horizontal:center;mso-position-horizontal-relative:margin;mso-position-vertical:center;mso-position-vertical-relative:margin" wrapcoords="10527 19561 10391 19599 10364 19868 6610 19907 6175 19926 6012 20176 3618 20195 3346 20215 3346 20484 3210 20792 1985 21042 1985 21099 19614 21099 19614 21061 19178 20792 19178 20715 18226 20522 17791 20484 17791 20311 17464 20272 15234 20118 12813 19868 12813 19695 12595 19657 10963 19561 10527 19561">
          <v:imagedata r:id="rId1" o:title="Råde kommune - brevmal A4_bunnlinje L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DE625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228A3BBF"/>
    <w:multiLevelType w:val="hybridMultilevel"/>
    <w:tmpl w:val="27BA51D2"/>
    <w:lvl w:ilvl="0" w:tplc="7FAC5DF2">
      <w:start w:val="1"/>
      <w:numFmt w:val="decimal"/>
      <w:lvlText w:val="%1."/>
      <w:lvlJc w:val="left"/>
      <w:pPr>
        <w:ind w:left="720" w:hanging="360"/>
      </w:pPr>
      <w:rPr>
        <w:rFonts w:asciiTheme="majorHAnsi" w:hAnsiTheme="majorHAnsi" w:cstheme="majorHAnsi" w:hint="default"/>
        <w:b/>
        <w:bCs/>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4DFF112"/>
    <w:multiLevelType w:val="hybridMultilevel"/>
    <w:tmpl w:val="185CF070"/>
    <w:lvl w:ilvl="0" w:tplc="B7CA7572">
      <w:start w:val="1"/>
      <w:numFmt w:val="bullet"/>
      <w:lvlText w:val=""/>
      <w:lvlJc w:val="left"/>
      <w:pPr>
        <w:ind w:left="720" w:hanging="360"/>
      </w:pPr>
      <w:rPr>
        <w:rFonts w:ascii="Symbol" w:hAnsi="Symbol" w:hint="default"/>
      </w:rPr>
    </w:lvl>
    <w:lvl w:ilvl="1" w:tplc="326E0F7C">
      <w:start w:val="1"/>
      <w:numFmt w:val="bullet"/>
      <w:lvlText w:val="o"/>
      <w:lvlJc w:val="left"/>
      <w:pPr>
        <w:ind w:left="1440" w:hanging="360"/>
      </w:pPr>
      <w:rPr>
        <w:rFonts w:ascii="Courier New" w:hAnsi="Courier New" w:hint="default"/>
      </w:rPr>
    </w:lvl>
    <w:lvl w:ilvl="2" w:tplc="88BAB224">
      <w:start w:val="1"/>
      <w:numFmt w:val="bullet"/>
      <w:lvlText w:val=""/>
      <w:lvlJc w:val="left"/>
      <w:pPr>
        <w:ind w:left="2160" w:hanging="360"/>
      </w:pPr>
      <w:rPr>
        <w:rFonts w:ascii="Wingdings" w:hAnsi="Wingdings" w:hint="default"/>
      </w:rPr>
    </w:lvl>
    <w:lvl w:ilvl="3" w:tplc="8E8887E4">
      <w:start w:val="1"/>
      <w:numFmt w:val="bullet"/>
      <w:lvlText w:val=""/>
      <w:lvlJc w:val="left"/>
      <w:pPr>
        <w:ind w:left="2880" w:hanging="360"/>
      </w:pPr>
      <w:rPr>
        <w:rFonts w:ascii="Symbol" w:hAnsi="Symbol" w:hint="default"/>
      </w:rPr>
    </w:lvl>
    <w:lvl w:ilvl="4" w:tplc="ABF42976">
      <w:start w:val="1"/>
      <w:numFmt w:val="bullet"/>
      <w:lvlText w:val="o"/>
      <w:lvlJc w:val="left"/>
      <w:pPr>
        <w:ind w:left="3600" w:hanging="360"/>
      </w:pPr>
      <w:rPr>
        <w:rFonts w:ascii="Courier New" w:hAnsi="Courier New" w:hint="default"/>
      </w:rPr>
    </w:lvl>
    <w:lvl w:ilvl="5" w:tplc="1188F0A8">
      <w:start w:val="1"/>
      <w:numFmt w:val="bullet"/>
      <w:lvlText w:val=""/>
      <w:lvlJc w:val="left"/>
      <w:pPr>
        <w:ind w:left="4320" w:hanging="360"/>
      </w:pPr>
      <w:rPr>
        <w:rFonts w:ascii="Wingdings" w:hAnsi="Wingdings" w:hint="default"/>
      </w:rPr>
    </w:lvl>
    <w:lvl w:ilvl="6" w:tplc="0FFEDC3C">
      <w:start w:val="1"/>
      <w:numFmt w:val="bullet"/>
      <w:lvlText w:val=""/>
      <w:lvlJc w:val="left"/>
      <w:pPr>
        <w:ind w:left="5040" w:hanging="360"/>
      </w:pPr>
      <w:rPr>
        <w:rFonts w:ascii="Symbol" w:hAnsi="Symbol" w:hint="default"/>
      </w:rPr>
    </w:lvl>
    <w:lvl w:ilvl="7" w:tplc="AD8C5962">
      <w:start w:val="1"/>
      <w:numFmt w:val="bullet"/>
      <w:lvlText w:val="o"/>
      <w:lvlJc w:val="left"/>
      <w:pPr>
        <w:ind w:left="5760" w:hanging="360"/>
      </w:pPr>
      <w:rPr>
        <w:rFonts w:ascii="Courier New" w:hAnsi="Courier New" w:hint="default"/>
      </w:rPr>
    </w:lvl>
    <w:lvl w:ilvl="8" w:tplc="5BBE0342">
      <w:start w:val="1"/>
      <w:numFmt w:val="bullet"/>
      <w:lvlText w:val=""/>
      <w:lvlJc w:val="left"/>
      <w:pPr>
        <w:ind w:left="6480" w:hanging="360"/>
      </w:pPr>
      <w:rPr>
        <w:rFonts w:ascii="Wingdings" w:hAnsi="Wingdings" w:hint="default"/>
      </w:rPr>
    </w:lvl>
  </w:abstractNum>
  <w:num w:numId="1" w16cid:durableId="329604196">
    <w:abstractNumId w:val="0"/>
  </w:num>
  <w:num w:numId="2" w16cid:durableId="1119422615">
    <w:abstractNumId w:val="1"/>
  </w:num>
  <w:num w:numId="3" w16cid:durableId="1381589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65"/>
    <w:rsid w:val="0007493D"/>
    <w:rsid w:val="000C412A"/>
    <w:rsid w:val="000F5C50"/>
    <w:rsid w:val="001441B4"/>
    <w:rsid w:val="001A0DDA"/>
    <w:rsid w:val="001B24CF"/>
    <w:rsid w:val="001D6331"/>
    <w:rsid w:val="00225199"/>
    <w:rsid w:val="00244540"/>
    <w:rsid w:val="00257F9D"/>
    <w:rsid w:val="002731B2"/>
    <w:rsid w:val="002A451B"/>
    <w:rsid w:val="002F4DCA"/>
    <w:rsid w:val="00355006"/>
    <w:rsid w:val="0037284D"/>
    <w:rsid w:val="003967BA"/>
    <w:rsid w:val="003B3FA2"/>
    <w:rsid w:val="003B7352"/>
    <w:rsid w:val="003D1531"/>
    <w:rsid w:val="003F35B5"/>
    <w:rsid w:val="003F64A5"/>
    <w:rsid w:val="00454D3D"/>
    <w:rsid w:val="00456299"/>
    <w:rsid w:val="00482A2A"/>
    <w:rsid w:val="00491005"/>
    <w:rsid w:val="004A59C2"/>
    <w:rsid w:val="004C480C"/>
    <w:rsid w:val="0051737B"/>
    <w:rsid w:val="0054034D"/>
    <w:rsid w:val="00556AFB"/>
    <w:rsid w:val="005A6770"/>
    <w:rsid w:val="005D5516"/>
    <w:rsid w:val="006008E8"/>
    <w:rsid w:val="0063139A"/>
    <w:rsid w:val="00653E65"/>
    <w:rsid w:val="00661FFB"/>
    <w:rsid w:val="00662966"/>
    <w:rsid w:val="00684C4C"/>
    <w:rsid w:val="006A652F"/>
    <w:rsid w:val="006C4DFA"/>
    <w:rsid w:val="006D4966"/>
    <w:rsid w:val="007205C8"/>
    <w:rsid w:val="0073055D"/>
    <w:rsid w:val="00794434"/>
    <w:rsid w:val="0081186A"/>
    <w:rsid w:val="00814708"/>
    <w:rsid w:val="00823FCF"/>
    <w:rsid w:val="008864BC"/>
    <w:rsid w:val="008965E2"/>
    <w:rsid w:val="008A2AA1"/>
    <w:rsid w:val="008B2ABB"/>
    <w:rsid w:val="008B4D1A"/>
    <w:rsid w:val="008E1D1C"/>
    <w:rsid w:val="008E5B6C"/>
    <w:rsid w:val="009031D1"/>
    <w:rsid w:val="00973B19"/>
    <w:rsid w:val="00977B74"/>
    <w:rsid w:val="009A34E1"/>
    <w:rsid w:val="009B119E"/>
    <w:rsid w:val="009D6387"/>
    <w:rsid w:val="009F073B"/>
    <w:rsid w:val="009F2387"/>
    <w:rsid w:val="00A97EC4"/>
    <w:rsid w:val="00AA413F"/>
    <w:rsid w:val="00AB2D31"/>
    <w:rsid w:val="00AE1C0B"/>
    <w:rsid w:val="00AE68CF"/>
    <w:rsid w:val="00B01A2F"/>
    <w:rsid w:val="00B16FF5"/>
    <w:rsid w:val="00B21CDF"/>
    <w:rsid w:val="00B80F6F"/>
    <w:rsid w:val="00C53338"/>
    <w:rsid w:val="00C75792"/>
    <w:rsid w:val="00CC4FAB"/>
    <w:rsid w:val="00D05E10"/>
    <w:rsid w:val="00D10A08"/>
    <w:rsid w:val="00D44A82"/>
    <w:rsid w:val="00D73BAD"/>
    <w:rsid w:val="00DD06F1"/>
    <w:rsid w:val="00DF67E5"/>
    <w:rsid w:val="00E002B2"/>
    <w:rsid w:val="00E20764"/>
    <w:rsid w:val="00E35255"/>
    <w:rsid w:val="00E35A91"/>
    <w:rsid w:val="00E53D21"/>
    <w:rsid w:val="00E62F7E"/>
    <w:rsid w:val="00E66D15"/>
    <w:rsid w:val="00E97FDC"/>
    <w:rsid w:val="00EA1BEB"/>
    <w:rsid w:val="00EA4764"/>
    <w:rsid w:val="00EC2AF7"/>
    <w:rsid w:val="00ED1156"/>
    <w:rsid w:val="00ED1EC2"/>
    <w:rsid w:val="00EF78DD"/>
    <w:rsid w:val="00F002B6"/>
    <w:rsid w:val="00F257AE"/>
    <w:rsid w:val="00F70A5B"/>
    <w:rsid w:val="00F75C77"/>
    <w:rsid w:val="00F85B3A"/>
    <w:rsid w:val="00FC024C"/>
    <w:rsid w:val="00FD4DB6"/>
    <w:rsid w:val="00FE6C6C"/>
    <w:rsid w:val="6A4BA6AC"/>
    <w:rsid w:val="78150302"/>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1DE246"/>
  <w15:docId w15:val="{C7DAE543-8C8E-4718-A531-67FD0907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53E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teLevel1">
    <w:name w:val="Note Level 1"/>
    <w:basedOn w:val="Normal"/>
    <w:uiPriority w:val="99"/>
    <w:unhideWhenUsed/>
    <w:rsid w:val="0081186A"/>
    <w:pPr>
      <w:keepNext/>
      <w:numPr>
        <w:numId w:val="1"/>
      </w:numPr>
      <w:contextualSpacing/>
      <w:outlineLvl w:val="0"/>
    </w:pPr>
    <w:rPr>
      <w:rFonts w:ascii="Verdana" w:eastAsia="MS Gothic" w:hAnsi="Verdana"/>
    </w:rPr>
  </w:style>
  <w:style w:type="paragraph" w:customStyle="1" w:styleId="NoteLevel2">
    <w:name w:val="Note Level 2"/>
    <w:basedOn w:val="Normal"/>
    <w:uiPriority w:val="99"/>
    <w:unhideWhenUsed/>
    <w:rsid w:val="0081186A"/>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unhideWhenUsed/>
    <w:rsid w:val="0081186A"/>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unhideWhenUsed/>
    <w:rsid w:val="0081186A"/>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unhideWhenUsed/>
    <w:rsid w:val="0081186A"/>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unhideWhenUsed/>
    <w:rsid w:val="0081186A"/>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unhideWhenUsed/>
    <w:rsid w:val="0081186A"/>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unhideWhenUsed/>
    <w:rsid w:val="0081186A"/>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unhideWhenUsed/>
    <w:rsid w:val="0081186A"/>
    <w:pPr>
      <w:keepNext/>
      <w:numPr>
        <w:ilvl w:val="8"/>
        <w:numId w:val="1"/>
      </w:numPr>
      <w:contextualSpacing/>
      <w:outlineLvl w:val="8"/>
    </w:pPr>
    <w:rPr>
      <w:rFonts w:ascii="Verdana" w:eastAsia="MS Gothic" w:hAnsi="Verdana"/>
    </w:rPr>
  </w:style>
  <w:style w:type="paragraph" w:styleId="Topptekst">
    <w:name w:val="header"/>
    <w:basedOn w:val="Normal"/>
    <w:link w:val="TopptekstTegn"/>
    <w:uiPriority w:val="99"/>
    <w:unhideWhenUsed/>
    <w:rsid w:val="00244540"/>
    <w:pPr>
      <w:tabs>
        <w:tab w:val="center" w:pos="4536"/>
        <w:tab w:val="right" w:pos="9072"/>
      </w:tabs>
    </w:pPr>
  </w:style>
  <w:style w:type="character" w:customStyle="1" w:styleId="TopptekstTegn">
    <w:name w:val="Topptekst Tegn"/>
    <w:basedOn w:val="Standardskriftforavsnitt"/>
    <w:link w:val="Topptekst"/>
    <w:uiPriority w:val="99"/>
    <w:rsid w:val="00244540"/>
  </w:style>
  <w:style w:type="paragraph" w:styleId="Bunntekst">
    <w:name w:val="footer"/>
    <w:basedOn w:val="Normal"/>
    <w:link w:val="BunntekstTegn"/>
    <w:uiPriority w:val="99"/>
    <w:unhideWhenUsed/>
    <w:rsid w:val="00244540"/>
    <w:pPr>
      <w:tabs>
        <w:tab w:val="center" w:pos="4536"/>
        <w:tab w:val="right" w:pos="9072"/>
      </w:tabs>
    </w:pPr>
  </w:style>
  <w:style w:type="character" w:customStyle="1" w:styleId="BunntekstTegn">
    <w:name w:val="Bunntekst Tegn"/>
    <w:basedOn w:val="Standardskriftforavsnitt"/>
    <w:link w:val="Bunntekst"/>
    <w:uiPriority w:val="99"/>
    <w:rsid w:val="00244540"/>
  </w:style>
  <w:style w:type="paragraph" w:styleId="Bobletekst">
    <w:name w:val="Balloon Text"/>
    <w:basedOn w:val="Normal"/>
    <w:link w:val="BobletekstTegn"/>
    <w:uiPriority w:val="99"/>
    <w:semiHidden/>
    <w:unhideWhenUsed/>
    <w:rsid w:val="00B16FF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16FF5"/>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D05E10"/>
    <w:rPr>
      <w:sz w:val="18"/>
      <w:szCs w:val="18"/>
    </w:rPr>
  </w:style>
  <w:style w:type="paragraph" w:styleId="Merknadstekst">
    <w:name w:val="annotation text"/>
    <w:basedOn w:val="Normal"/>
    <w:link w:val="MerknadstekstTegn"/>
    <w:uiPriority w:val="99"/>
    <w:semiHidden/>
    <w:unhideWhenUsed/>
    <w:rsid w:val="00D05E10"/>
  </w:style>
  <w:style w:type="character" w:customStyle="1" w:styleId="MerknadstekstTegn">
    <w:name w:val="Merknadstekst Tegn"/>
    <w:basedOn w:val="Standardskriftforavsnitt"/>
    <w:link w:val="Merknadstekst"/>
    <w:uiPriority w:val="99"/>
    <w:semiHidden/>
    <w:rsid w:val="00D05E10"/>
  </w:style>
  <w:style w:type="paragraph" w:styleId="Kommentaremne">
    <w:name w:val="annotation subject"/>
    <w:basedOn w:val="Merknadstekst"/>
    <w:next w:val="Merknadstekst"/>
    <w:link w:val="KommentaremneTegn"/>
    <w:uiPriority w:val="99"/>
    <w:semiHidden/>
    <w:unhideWhenUsed/>
    <w:rsid w:val="00D05E10"/>
    <w:rPr>
      <w:b/>
      <w:bCs/>
      <w:sz w:val="20"/>
      <w:szCs w:val="20"/>
    </w:rPr>
  </w:style>
  <w:style w:type="character" w:customStyle="1" w:styleId="KommentaremneTegn">
    <w:name w:val="Kommentaremne Tegn"/>
    <w:basedOn w:val="MerknadstekstTegn"/>
    <w:link w:val="Kommentaremne"/>
    <w:uiPriority w:val="99"/>
    <w:semiHidden/>
    <w:rsid w:val="00D05E10"/>
    <w:rPr>
      <w:b/>
      <w:bCs/>
      <w:sz w:val="20"/>
      <w:szCs w:val="20"/>
    </w:rPr>
  </w:style>
  <w:style w:type="paragraph" w:styleId="Dokumentkart">
    <w:name w:val="Document Map"/>
    <w:basedOn w:val="Normal"/>
    <w:link w:val="DokumentkartTegn"/>
    <w:uiPriority w:val="99"/>
    <w:semiHidden/>
    <w:unhideWhenUsed/>
    <w:rsid w:val="00D05E10"/>
    <w:rPr>
      <w:rFonts w:ascii="Lucida Grande" w:hAnsi="Lucida Grande" w:cs="Lucida Grande"/>
    </w:rPr>
  </w:style>
  <w:style w:type="character" w:customStyle="1" w:styleId="DokumentkartTegn">
    <w:name w:val="Dokumentkart Tegn"/>
    <w:basedOn w:val="Standardskriftforavsnitt"/>
    <w:link w:val="Dokumentkart"/>
    <w:uiPriority w:val="99"/>
    <w:semiHidden/>
    <w:rsid w:val="00D05E10"/>
    <w:rPr>
      <w:rFonts w:ascii="Lucida Grande" w:hAnsi="Lucida Grande" w:cs="Lucida Grande"/>
    </w:rPr>
  </w:style>
  <w:style w:type="table" w:styleId="Tabellrutenett">
    <w:name w:val="Table Grid"/>
    <w:basedOn w:val="Vanligtabell"/>
    <w:uiPriority w:val="59"/>
    <w:rsid w:val="0065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53E65"/>
    <w:pPr>
      <w:ind w:left="720"/>
      <w:contextualSpacing/>
    </w:pPr>
  </w:style>
  <w:style w:type="character" w:customStyle="1" w:styleId="Overskrift1Tegn">
    <w:name w:val="Overskrift 1 Tegn"/>
    <w:basedOn w:val="Standardskriftforavsnitt"/>
    <w:link w:val="Overskrift1"/>
    <w:uiPriority w:val="9"/>
    <w:rsid w:val="00653E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hmw\OneDrive%20-%20R&#229;de%20kommune\Nye%20R&#229;de%20-Profilmanual\Maler,%20brevmaler,%20powerpoint.m.m\Ra&#778;de%20kommune%20-%20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A4AF-F274-784B-9D00-0C987FFB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Råde kommune - Brevmal</Template>
  <TotalTime>31</TotalTime>
  <Pages>2</Pages>
  <Words>583</Words>
  <Characters>3096</Characters>
  <Application>Microsoft Office Word</Application>
  <DocSecurity>0</DocSecurity>
  <Lines>25</Lines>
  <Paragraphs>7</Paragraphs>
  <ScaleCrop>false</ScaleCrop>
  <Company>capice</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Marthinsen-Waak</dc:creator>
  <cp:keywords/>
  <dc:description/>
  <cp:lastModifiedBy>Amalie Håkonsen</cp:lastModifiedBy>
  <cp:revision>29</cp:revision>
  <cp:lastPrinted>2017-08-16T10:12:00Z</cp:lastPrinted>
  <dcterms:created xsi:type="dcterms:W3CDTF">2023-06-27T05:34:00Z</dcterms:created>
  <dcterms:modified xsi:type="dcterms:W3CDTF">2023-09-01T07:28:00Z</dcterms:modified>
</cp:coreProperties>
</file>